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DCD" w:rsidRDefault="00E522FC" w:rsidP="00325460">
      <w:pPr>
        <w:pStyle w:val="CompanyName"/>
        <w:framePr w:w="3105" w:h="2305" w:wrap="notBeside" w:hAnchor="page" w:x="4270" w:y="667"/>
        <w:jc w:val="center"/>
        <w:rPr>
          <w:sz w:val="20"/>
        </w:rPr>
      </w:pPr>
      <w:bookmarkStart w:id="0" w:name="_GoBack"/>
      <w:bookmarkEnd w:id="0"/>
      <w:r>
        <w:rPr>
          <w:noProof/>
          <w:sz w:val="24"/>
          <w:lang w:val="en-US"/>
        </w:rPr>
        <w:drawing>
          <wp:inline distT="0" distB="0" distL="0" distR="0">
            <wp:extent cx="1973652" cy="2587924"/>
            <wp:effectExtent l="19050" t="0" r="7548" b="0"/>
            <wp:docPr id="1" name="Picture 1" descr="tdia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ialogo_rgb"/>
                    <pic:cNvPicPr>
                      <a:picLocks noChangeAspect="1" noChangeArrowheads="1"/>
                    </pic:cNvPicPr>
                  </pic:nvPicPr>
                  <pic:blipFill>
                    <a:blip r:embed="rId9"/>
                    <a:srcRect/>
                    <a:stretch>
                      <a:fillRect/>
                    </a:stretch>
                  </pic:blipFill>
                  <pic:spPr bwMode="auto">
                    <a:xfrm>
                      <a:off x="0" y="0"/>
                      <a:ext cx="1975516" cy="2590368"/>
                    </a:xfrm>
                    <a:prstGeom prst="rect">
                      <a:avLst/>
                    </a:prstGeom>
                    <a:noFill/>
                    <a:ln w="9525">
                      <a:noFill/>
                      <a:miter lim="800000"/>
                      <a:headEnd/>
                      <a:tailEnd/>
                    </a:ln>
                  </pic:spPr>
                </pic:pic>
              </a:graphicData>
            </a:graphic>
          </wp:inline>
        </w:drawing>
      </w:r>
    </w:p>
    <w:p w:rsidR="00C15DCD" w:rsidRDefault="00C15DCD" w:rsidP="00C15DCD">
      <w:pPr>
        <w:rPr>
          <w:snapToGrid w:val="0"/>
          <w:sz w:val="16"/>
        </w:rPr>
      </w:pPr>
    </w:p>
    <w:p w:rsidR="007C4443" w:rsidRDefault="007C4443"/>
    <w:p w:rsidR="007C4443" w:rsidRPr="00F11536" w:rsidRDefault="00E2493A" w:rsidP="0086091C">
      <w:pPr>
        <w:spacing w:after="0"/>
        <w:jc w:val="center"/>
        <w:rPr>
          <w:b/>
          <w:color w:val="1F497D" w:themeColor="text2"/>
          <w:sz w:val="28"/>
          <w:szCs w:val="28"/>
        </w:rPr>
      </w:pPr>
      <w:r>
        <w:rPr>
          <w:b/>
          <w:color w:val="1F497D" w:themeColor="text2"/>
          <w:sz w:val="28"/>
          <w:szCs w:val="28"/>
        </w:rPr>
        <w:t>Farmer Brown</w:t>
      </w:r>
    </w:p>
    <w:tbl>
      <w:tblPr>
        <w:tblpPr w:leftFromText="187" w:rightFromText="187" w:horzAnchor="margin" w:tblpXSpec="center" w:tblpY="2881"/>
        <w:tblW w:w="4449" w:type="pct"/>
        <w:tblLook w:val="00A0" w:firstRow="1" w:lastRow="0" w:firstColumn="1" w:lastColumn="0" w:noHBand="0" w:noVBand="0"/>
      </w:tblPr>
      <w:tblGrid>
        <w:gridCol w:w="8832"/>
      </w:tblGrid>
      <w:tr w:rsidR="007C4443" w:rsidRPr="006552B3" w:rsidTr="007C6929">
        <w:tc>
          <w:tcPr>
            <w:tcW w:w="8762" w:type="dxa"/>
            <w:tcMar>
              <w:top w:w="216" w:type="dxa"/>
              <w:left w:w="115" w:type="dxa"/>
              <w:bottom w:w="216" w:type="dxa"/>
              <w:right w:w="115" w:type="dxa"/>
            </w:tcMar>
          </w:tcPr>
          <w:p w:rsidR="00325460" w:rsidRDefault="00325460" w:rsidP="007C6929">
            <w:pPr>
              <w:pStyle w:val="NoSpacing"/>
              <w:jc w:val="center"/>
              <w:rPr>
                <w:b/>
                <w:sz w:val="44"/>
                <w:szCs w:val="44"/>
              </w:rPr>
            </w:pPr>
          </w:p>
          <w:p w:rsidR="00325460" w:rsidRDefault="00325460" w:rsidP="007C6929">
            <w:pPr>
              <w:pStyle w:val="NoSpacing"/>
              <w:jc w:val="center"/>
              <w:rPr>
                <w:b/>
                <w:sz w:val="44"/>
                <w:szCs w:val="44"/>
              </w:rPr>
            </w:pPr>
          </w:p>
          <w:p w:rsidR="00325460" w:rsidRDefault="00325460" w:rsidP="007C6929">
            <w:pPr>
              <w:pStyle w:val="NoSpacing"/>
              <w:jc w:val="center"/>
              <w:rPr>
                <w:b/>
                <w:sz w:val="44"/>
                <w:szCs w:val="44"/>
              </w:rPr>
            </w:pPr>
          </w:p>
          <w:p w:rsidR="007C4443" w:rsidRPr="00C15DCD" w:rsidRDefault="00C15DCD" w:rsidP="007C6929">
            <w:pPr>
              <w:pStyle w:val="NoSpacing"/>
              <w:jc w:val="center"/>
              <w:rPr>
                <w:rFonts w:ascii="Cambria" w:hAnsi="Cambria"/>
                <w:sz w:val="44"/>
                <w:szCs w:val="44"/>
              </w:rPr>
            </w:pPr>
            <w:r w:rsidRPr="00C15DCD">
              <w:rPr>
                <w:b/>
                <w:sz w:val="44"/>
                <w:szCs w:val="44"/>
              </w:rPr>
              <w:t>TASMANIAN DAIRY INDUSTRY AUTHORITY</w:t>
            </w:r>
          </w:p>
        </w:tc>
      </w:tr>
      <w:tr w:rsidR="007C4443" w:rsidRPr="006552B3" w:rsidTr="007C6929">
        <w:tc>
          <w:tcPr>
            <w:tcW w:w="8762" w:type="dxa"/>
          </w:tcPr>
          <w:p w:rsidR="007C6929" w:rsidRPr="00325460" w:rsidRDefault="007C4443" w:rsidP="007C6929">
            <w:pPr>
              <w:pStyle w:val="NoSpacing"/>
              <w:jc w:val="center"/>
              <w:rPr>
                <w:rFonts w:ascii="Cambria" w:hAnsi="Cambria"/>
                <w:b/>
                <w:color w:val="4F81BD"/>
                <w:sz w:val="56"/>
                <w:szCs w:val="56"/>
              </w:rPr>
            </w:pPr>
            <w:r w:rsidRPr="00325460">
              <w:rPr>
                <w:rFonts w:ascii="Cambria" w:hAnsi="Cambria"/>
                <w:b/>
                <w:color w:val="4F81BD"/>
                <w:sz w:val="56"/>
                <w:szCs w:val="56"/>
              </w:rPr>
              <w:t>FARM DAIRY PREMISES</w:t>
            </w:r>
          </w:p>
          <w:p w:rsidR="007C4443" w:rsidRPr="007C6929" w:rsidRDefault="007C4443" w:rsidP="007C6929">
            <w:pPr>
              <w:pStyle w:val="NoSpacing"/>
              <w:jc w:val="center"/>
              <w:rPr>
                <w:rFonts w:ascii="Cambria" w:hAnsi="Cambria"/>
                <w:color w:val="4F81BD"/>
                <w:sz w:val="56"/>
                <w:szCs w:val="56"/>
              </w:rPr>
            </w:pPr>
            <w:r w:rsidRPr="00325460">
              <w:rPr>
                <w:rFonts w:ascii="Cambria" w:hAnsi="Cambria"/>
                <w:b/>
                <w:color w:val="4F81BD"/>
                <w:sz w:val="56"/>
                <w:szCs w:val="56"/>
              </w:rPr>
              <w:t>EFFLUENT MANAGEMENT PLAN</w:t>
            </w:r>
          </w:p>
        </w:tc>
      </w:tr>
      <w:tr w:rsidR="007C4443" w:rsidRPr="006552B3" w:rsidTr="007C6929">
        <w:tc>
          <w:tcPr>
            <w:tcW w:w="8762" w:type="dxa"/>
            <w:tcMar>
              <w:top w:w="216" w:type="dxa"/>
              <w:left w:w="115" w:type="dxa"/>
              <w:bottom w:w="216" w:type="dxa"/>
              <w:right w:w="115" w:type="dxa"/>
            </w:tcMar>
          </w:tcPr>
          <w:p w:rsidR="007C4443" w:rsidRDefault="007C4443" w:rsidP="00EF2D2E">
            <w:pPr>
              <w:pStyle w:val="NoSpacing"/>
              <w:rPr>
                <w:rFonts w:ascii="Cambria" w:hAnsi="Cambria"/>
              </w:rPr>
            </w:pPr>
          </w:p>
        </w:tc>
      </w:tr>
    </w:tbl>
    <w:p w:rsidR="007C4443" w:rsidRPr="00F11536" w:rsidRDefault="007C4443" w:rsidP="0086091C">
      <w:pPr>
        <w:spacing w:after="0"/>
        <w:jc w:val="center"/>
        <w:rPr>
          <w:b/>
          <w:color w:val="1F497D" w:themeColor="text2"/>
          <w:sz w:val="28"/>
          <w:szCs w:val="28"/>
        </w:rPr>
      </w:pPr>
    </w:p>
    <w:p w:rsidR="007C4443" w:rsidRPr="0086091C" w:rsidRDefault="007C4443" w:rsidP="0086091C">
      <w:pPr>
        <w:spacing w:after="0"/>
        <w:jc w:val="center"/>
        <w:rPr>
          <w:sz w:val="28"/>
          <w:szCs w:val="28"/>
        </w:rPr>
      </w:pPr>
    </w:p>
    <w:p w:rsidR="007C4443" w:rsidRPr="0086091C" w:rsidRDefault="007C4443" w:rsidP="0086091C">
      <w:pPr>
        <w:spacing w:after="0"/>
        <w:jc w:val="center"/>
        <w:rPr>
          <w:sz w:val="28"/>
          <w:szCs w:val="28"/>
        </w:rPr>
      </w:pPr>
    </w:p>
    <w:p w:rsidR="007C4443" w:rsidRDefault="007C4443" w:rsidP="00EF2D2E"/>
    <w:p w:rsidR="007C4443" w:rsidRDefault="00A60CD0" w:rsidP="00EF2D2E">
      <w:r>
        <w:rPr>
          <w:noProof/>
        </w:rPr>
        <mc:AlternateContent>
          <mc:Choice Requires="wps">
            <w:drawing>
              <wp:anchor distT="0" distB="0" distL="114300" distR="114300" simplePos="0" relativeHeight="251663872" behindDoc="0" locked="0" layoutInCell="0" allowOverlap="1">
                <wp:simplePos x="0" y="0"/>
                <wp:positionH relativeFrom="column">
                  <wp:posOffset>445135</wp:posOffset>
                </wp:positionH>
                <wp:positionV relativeFrom="paragraph">
                  <wp:posOffset>-1270</wp:posOffset>
                </wp:positionV>
                <wp:extent cx="5029200" cy="1762760"/>
                <wp:effectExtent l="635" t="0" r="0" b="381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76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91C" w:rsidRDefault="0086091C" w:rsidP="00C15DCD">
                            <w:pPr>
                              <w:pStyle w:val="SignatureJobTitle"/>
                              <w:jc w:val="center"/>
                              <w:rPr>
                                <w:b/>
                                <w:sz w:val="36"/>
                              </w:rPr>
                            </w:pPr>
                          </w:p>
                          <w:p w:rsidR="0086091C" w:rsidRDefault="0086091C" w:rsidP="00C15DCD">
                            <w:pPr>
                              <w:numPr>
                                <w:ilvl w:val="0"/>
                                <w:numId w:val="25"/>
                              </w:numPr>
                              <w:spacing w:before="80" w:after="0" w:line="240" w:lineRule="auto"/>
                              <w:jc w:val="center"/>
                              <w:rPr>
                                <w:rFonts w:ascii="Arial" w:hAnsi="Arial"/>
                              </w:rPr>
                            </w:pPr>
                            <w:r>
                              <w:rPr>
                                <w:rFonts w:ascii="Arial" w:hAnsi="Arial"/>
                              </w:rPr>
                              <w:t>PO Box 303</w:t>
                            </w:r>
                          </w:p>
                          <w:p w:rsidR="0086091C" w:rsidRDefault="0086091C" w:rsidP="00C15DCD">
                            <w:pPr>
                              <w:spacing w:before="80" w:after="0"/>
                              <w:jc w:val="center"/>
                              <w:rPr>
                                <w:rFonts w:ascii="Arial" w:hAnsi="Arial"/>
                              </w:rPr>
                            </w:pPr>
                            <w:r>
                              <w:rPr>
                                <w:rFonts w:ascii="Arial" w:hAnsi="Arial"/>
                              </w:rPr>
                              <w:t>Devonport Tas. 7310</w:t>
                            </w:r>
                          </w:p>
                          <w:p w:rsidR="0086091C" w:rsidRDefault="0086091C" w:rsidP="00C15DCD">
                            <w:pPr>
                              <w:spacing w:before="80" w:after="0"/>
                              <w:jc w:val="center"/>
                              <w:rPr>
                                <w:rFonts w:ascii="Arial" w:hAnsi="Arial"/>
                                <w:b/>
                              </w:rPr>
                            </w:pPr>
                            <w:r>
                              <w:rPr>
                                <w:rFonts w:ascii="Arial" w:hAnsi="Arial"/>
                              </w:rPr>
                              <w:sym w:font="Wingdings" w:char="F028"/>
                            </w:r>
                            <w:r>
                              <w:rPr>
                                <w:rFonts w:ascii="Arial" w:hAnsi="Arial"/>
                              </w:rPr>
                              <w:t>:  6421 7689</w:t>
                            </w:r>
                          </w:p>
                          <w:p w:rsidR="0086091C" w:rsidRDefault="0086091C" w:rsidP="00C15DCD">
                            <w:pPr>
                              <w:pStyle w:val="SignatureJobTitle"/>
                              <w:keepNext w:val="0"/>
                              <w:spacing w:before="80" w:line="240" w:lineRule="auto"/>
                              <w:jc w:val="center"/>
                              <w:rPr>
                                <w:spacing w:val="0"/>
                                <w:sz w:val="22"/>
                              </w:rPr>
                            </w:pPr>
                            <w:r>
                              <w:rPr>
                                <w:spacing w:val="0"/>
                                <w:sz w:val="22"/>
                              </w:rPr>
                              <w:sym w:font="Webdings" w:char="F0CA"/>
                            </w:r>
                            <w:r>
                              <w:rPr>
                                <w:spacing w:val="0"/>
                                <w:sz w:val="22"/>
                              </w:rPr>
                              <w:t>:  6421 7667</w:t>
                            </w:r>
                          </w:p>
                          <w:p w:rsidR="0086091C" w:rsidRDefault="0086091C" w:rsidP="00C15DCD">
                            <w:pPr>
                              <w:pStyle w:val="ReturnAddress"/>
                              <w:tabs>
                                <w:tab w:val="clear" w:pos="2160"/>
                                <w:tab w:val="right" w:pos="6932"/>
                              </w:tabs>
                              <w:spacing w:before="80" w:line="220" w:lineRule="exact"/>
                              <w:jc w:val="center"/>
                              <w:rPr>
                                <w:sz w:val="22"/>
                              </w:rPr>
                            </w:pPr>
                            <w:r>
                              <w:rPr>
                                <w:sz w:val="24"/>
                              </w:rPr>
                              <w:sym w:font="Webdings" w:char="F0C8"/>
                            </w:r>
                            <w:r>
                              <w:rPr>
                                <w:sz w:val="22"/>
                              </w:rPr>
                              <w:t>: 0419 315 805</w:t>
                            </w:r>
                          </w:p>
                          <w:p w:rsidR="0086091C" w:rsidRDefault="0086091C" w:rsidP="00C15DCD">
                            <w:pPr>
                              <w:pStyle w:val="ReturnAddress"/>
                              <w:tabs>
                                <w:tab w:val="clear" w:pos="2160"/>
                                <w:tab w:val="right" w:pos="6932"/>
                              </w:tabs>
                              <w:spacing w:before="80" w:line="220" w:lineRule="exact"/>
                              <w:jc w:val="center"/>
                              <w:rPr>
                                <w:sz w:val="20"/>
                              </w:rPr>
                            </w:pPr>
                            <w:r>
                              <w:rPr>
                                <w:color w:val="000000"/>
                                <w:sz w:val="22"/>
                              </w:rPr>
                              <w:t xml:space="preserve">E:  </w:t>
                            </w:r>
                            <w:hyperlink r:id="rId10" w:history="1">
                              <w:r>
                                <w:rPr>
                                  <w:rStyle w:val="Hyperlink"/>
                                  <w:color w:val="000000"/>
                                  <w:sz w:val="22"/>
                                </w:rPr>
                                <w:t>Don.Sandman@dpipwe.tas.gov.au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5.05pt;margin-top:-.05pt;width:396pt;height:13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" o:allowincell="f" stroked="f">
                <v:textbox>
                  <w:txbxContent>
                    <w:p w:rsidR="0086091C" w:rsidRDefault="0086091C" w:rsidP="00C15DCD">
                      <w:pPr>
                        <w:pStyle w:val="SignatureJobTitle"/>
                        <w:jc w:val="center"/>
                        <w:rPr>
                          <w:b/>
                          <w:sz w:val="36"/>
                        </w:rPr>
                      </w:pPr>
                    </w:p>
                    <w:p w:rsidR="0086091C" w:rsidRDefault="0086091C" w:rsidP="00C15DCD">
                      <w:pPr>
                        <w:numPr>
                          <w:ilvl w:val="0"/>
                          <w:numId w:val="25"/>
                        </w:numPr>
                        <w:spacing w:before="80" w:after="0" w:line="240" w:lineRule="auto"/>
                        <w:jc w:val="center"/>
                        <w:rPr>
                          <w:rFonts w:ascii="Arial" w:hAnsi="Arial"/>
                        </w:rPr>
                      </w:pPr>
                      <w:r>
                        <w:rPr>
                          <w:rFonts w:ascii="Arial" w:hAnsi="Arial"/>
                        </w:rPr>
                        <w:t>PO Box 303</w:t>
                      </w:r>
                    </w:p>
                    <w:p w:rsidR="0086091C" w:rsidRDefault="0086091C" w:rsidP="00C15DCD">
                      <w:pPr>
                        <w:spacing w:before="80" w:after="0"/>
                        <w:jc w:val="center"/>
                        <w:rPr>
                          <w:rFonts w:ascii="Arial" w:hAnsi="Arial"/>
                        </w:rPr>
                      </w:pPr>
                      <w:r>
                        <w:rPr>
                          <w:rFonts w:ascii="Arial" w:hAnsi="Arial"/>
                        </w:rPr>
                        <w:t>Devonport Tas. 7310</w:t>
                      </w:r>
                    </w:p>
                    <w:p w:rsidR="0086091C" w:rsidRDefault="0086091C" w:rsidP="00C15DCD">
                      <w:pPr>
                        <w:spacing w:before="80" w:after="0"/>
                        <w:jc w:val="center"/>
                        <w:rPr>
                          <w:rFonts w:ascii="Arial" w:hAnsi="Arial"/>
                          <w:b/>
                        </w:rPr>
                      </w:pPr>
                      <w:r>
                        <w:rPr>
                          <w:rFonts w:ascii="Arial" w:hAnsi="Arial"/>
                        </w:rPr>
                        <w:sym w:font="Wingdings" w:char="F028"/>
                      </w:r>
                      <w:r>
                        <w:rPr>
                          <w:rFonts w:ascii="Arial" w:hAnsi="Arial"/>
                        </w:rPr>
                        <w:t>:  6421 7689</w:t>
                      </w:r>
                    </w:p>
                    <w:p w:rsidR="0086091C" w:rsidRDefault="0086091C" w:rsidP="00C15DCD">
                      <w:pPr>
                        <w:pStyle w:val="SignatureJobTitle"/>
                        <w:keepNext w:val="0"/>
                        <w:spacing w:before="80" w:line="240" w:lineRule="auto"/>
                        <w:jc w:val="center"/>
                        <w:rPr>
                          <w:spacing w:val="0"/>
                          <w:sz w:val="22"/>
                        </w:rPr>
                      </w:pPr>
                      <w:r>
                        <w:rPr>
                          <w:spacing w:val="0"/>
                          <w:sz w:val="22"/>
                        </w:rPr>
                        <w:sym w:font="Webdings" w:char="F0CA"/>
                      </w:r>
                      <w:r>
                        <w:rPr>
                          <w:spacing w:val="0"/>
                          <w:sz w:val="22"/>
                        </w:rPr>
                        <w:t>:  6421 7667</w:t>
                      </w:r>
                    </w:p>
                    <w:p w:rsidR="0086091C" w:rsidRDefault="0086091C" w:rsidP="00C15DCD">
                      <w:pPr>
                        <w:pStyle w:val="ReturnAddress"/>
                        <w:tabs>
                          <w:tab w:val="clear" w:pos="2160"/>
                          <w:tab w:val="right" w:pos="6932"/>
                        </w:tabs>
                        <w:spacing w:before="80" w:line="220" w:lineRule="exact"/>
                        <w:jc w:val="center"/>
                        <w:rPr>
                          <w:sz w:val="22"/>
                        </w:rPr>
                      </w:pPr>
                      <w:r>
                        <w:rPr>
                          <w:sz w:val="24"/>
                        </w:rPr>
                        <w:sym w:font="Webdings" w:char="F0C8"/>
                      </w:r>
                      <w:r>
                        <w:rPr>
                          <w:sz w:val="22"/>
                        </w:rPr>
                        <w:t>: 0419 315 805</w:t>
                      </w:r>
                    </w:p>
                    <w:p w:rsidR="0086091C" w:rsidRDefault="0086091C" w:rsidP="00C15DCD">
                      <w:pPr>
                        <w:pStyle w:val="ReturnAddress"/>
                        <w:tabs>
                          <w:tab w:val="clear" w:pos="2160"/>
                          <w:tab w:val="right" w:pos="6932"/>
                        </w:tabs>
                        <w:spacing w:before="80" w:line="220" w:lineRule="exact"/>
                        <w:jc w:val="center"/>
                        <w:rPr>
                          <w:sz w:val="20"/>
                        </w:rPr>
                      </w:pPr>
                      <w:r>
                        <w:rPr>
                          <w:color w:val="000000"/>
                          <w:sz w:val="22"/>
                        </w:rPr>
                        <w:t xml:space="preserve">E:  </w:t>
                      </w:r>
                      <w:hyperlink r:id="rId11" w:history="1">
                        <w:r>
                          <w:rPr>
                            <w:rStyle w:val="Hyperlink"/>
                            <w:color w:val="000000"/>
                            <w:sz w:val="22"/>
                          </w:rPr>
                          <w:t>Don.Sandman@dpipwe.tas.gov.au</w:t>
                        </w:r>
                      </w:hyperlink>
                    </w:p>
                  </w:txbxContent>
                </v:textbox>
              </v:rect>
            </w:pict>
          </mc:Fallback>
        </mc:AlternateContent>
      </w:r>
    </w:p>
    <w:p w:rsidR="007C4443" w:rsidRDefault="007C4443" w:rsidP="00EF2D2E"/>
    <w:p w:rsidR="007C4443" w:rsidRDefault="007C4443" w:rsidP="00EF2D2E"/>
    <w:p w:rsidR="007C4443" w:rsidRDefault="007C4443" w:rsidP="00EF2D2E"/>
    <w:p w:rsidR="007C4443" w:rsidRPr="009C192F" w:rsidRDefault="005A6F71" w:rsidP="005A6F71">
      <w:pPr>
        <w:spacing w:after="120"/>
        <w:rPr>
          <w:b/>
          <w:color w:val="365F91"/>
          <w:sz w:val="24"/>
          <w:szCs w:val="24"/>
        </w:rPr>
      </w:pPr>
      <w:r>
        <w:rPr>
          <w:b/>
          <w:sz w:val="24"/>
          <w:szCs w:val="24"/>
        </w:rPr>
        <w:br w:type="page"/>
      </w:r>
      <w:r w:rsidR="007C4443" w:rsidRPr="009C192F">
        <w:rPr>
          <w:b/>
          <w:color w:val="365F91"/>
          <w:sz w:val="24"/>
          <w:szCs w:val="24"/>
        </w:rPr>
        <w:lastRenderedPageBreak/>
        <w:t>Introduction</w:t>
      </w:r>
    </w:p>
    <w:p w:rsidR="007C4443" w:rsidRDefault="007C4443" w:rsidP="00EF2D2E">
      <w:r>
        <w:t xml:space="preserve">All dairy farm premises generate dairy effluent - it is important that this effluent is soundly managed and not ignored.  Dairy Farmers, like all members of society, have a duty not to pollute the environment. </w:t>
      </w:r>
    </w:p>
    <w:p w:rsidR="007C4443" w:rsidRDefault="007C4443" w:rsidP="00EF2D2E">
      <w:r>
        <w:t xml:space="preserve">A </w:t>
      </w:r>
      <w:r>
        <w:rPr>
          <w:i/>
        </w:rPr>
        <w:t>Farm Dairy Premises Effluent Management Code of Practice</w:t>
      </w:r>
      <w:r>
        <w:t xml:space="preserve"> (the Code) has been designed to ensure that dairy farm effluent is managed in a responsible manner which is unlikely to have a negative impact on the environment.  It is a requirement under the Code that all dairy farms have a Farm Dairy Premises Effluent Management Plan in a form approved by the Tasmanian Dairy Industry Authority.  This form of a Dairy Premises Effluent Management Plan is approved by the TDIA.</w:t>
      </w:r>
    </w:p>
    <w:p w:rsidR="007C4443" w:rsidRDefault="007C4443" w:rsidP="00EF2D2E">
      <w:r>
        <w:t xml:space="preserve">Compliance with the Code should reduce the potential for environmental harm or environmental nuisance as defined by the </w:t>
      </w:r>
      <w:r w:rsidRPr="0080118E">
        <w:rPr>
          <w:i/>
        </w:rPr>
        <w:t>Environmental Management and Pollution Control Act 1994</w:t>
      </w:r>
      <w:r>
        <w:t xml:space="preserve"> (EMPCA). This Code is made pursuant to the </w:t>
      </w:r>
      <w:r w:rsidRPr="00DD323B">
        <w:rPr>
          <w:i/>
        </w:rPr>
        <w:t xml:space="preserve">Dairy </w:t>
      </w:r>
      <w:r w:rsidRPr="0080118E">
        <w:rPr>
          <w:i/>
        </w:rPr>
        <w:t>Industry Act 1994</w:t>
      </w:r>
      <w:r>
        <w:rPr>
          <w:i/>
        </w:rPr>
        <w:t>,</w:t>
      </w:r>
      <w:r>
        <w:t xml:space="preserve"> and operators of dairy premises must comply with its requirements.</w:t>
      </w:r>
    </w:p>
    <w:p w:rsidR="007C4443" w:rsidRDefault="007C4443" w:rsidP="00EF2D2E">
      <w:r>
        <w:t>The Code lists three outcomes that dairy effluent management systems must comply with.  These outcomes are;</w:t>
      </w:r>
    </w:p>
    <w:p w:rsidR="007C4443" w:rsidRDefault="007C4443" w:rsidP="00EF2D2E">
      <w:pPr>
        <w:pStyle w:val="ListParagraph"/>
        <w:numPr>
          <w:ilvl w:val="0"/>
          <w:numId w:val="1"/>
        </w:numPr>
      </w:pPr>
      <w:r>
        <w:t>Dairy premises effluent must not leave the farm boundaries or enter surface water or groundwater, unless treated and discharged in a manner approved by the relevant authorities.</w:t>
      </w:r>
      <w:r>
        <w:br/>
      </w:r>
    </w:p>
    <w:p w:rsidR="007C4443" w:rsidRDefault="007C4443" w:rsidP="00EF2D2E">
      <w:pPr>
        <w:pStyle w:val="ListParagraph"/>
        <w:numPr>
          <w:ilvl w:val="0"/>
          <w:numId w:val="1"/>
        </w:numPr>
      </w:pPr>
      <w:r>
        <w:t>There must be an appropriately designed and operated system for the responsible management of dairy premises</w:t>
      </w:r>
      <w:r w:rsidR="00EC3579">
        <w:t xml:space="preserve"> effluent</w:t>
      </w:r>
      <w:r>
        <w:t>.</w:t>
      </w:r>
      <w:r>
        <w:br/>
      </w:r>
    </w:p>
    <w:p w:rsidR="007C4443" w:rsidRDefault="007C4443" w:rsidP="00EF2D2E">
      <w:pPr>
        <w:pStyle w:val="ListParagraph"/>
        <w:numPr>
          <w:ilvl w:val="0"/>
          <w:numId w:val="1"/>
        </w:numPr>
      </w:pPr>
      <w:r>
        <w:t>Spray irrigation or distribution of dairy premises effluent is carried out in an environmentally sound manner.</w:t>
      </w:r>
    </w:p>
    <w:p w:rsidR="007C4443" w:rsidRDefault="007C4443" w:rsidP="00EF2D2E">
      <w:r>
        <w:t xml:space="preserve">The design and effective implementation of a Farm Dairy Premises Effluent Management Plan is </w:t>
      </w:r>
      <w:r w:rsidR="00CC3170">
        <w:t>a vital</w:t>
      </w:r>
      <w:r>
        <w:t xml:space="preserve"> component of the effluent management system.  </w:t>
      </w:r>
    </w:p>
    <w:p w:rsidR="007C4443" w:rsidRDefault="007C4443" w:rsidP="00EF2D2E">
      <w:r w:rsidRPr="00EC3579">
        <w:rPr>
          <w:b/>
          <w:i/>
        </w:rPr>
        <w:t>This plan is a generic Farm Dairy Premises Effluent Management Plan</w:t>
      </w:r>
      <w:r>
        <w:t xml:space="preserve"> designed for adoption by Tasmanian dairy farm</w:t>
      </w:r>
      <w:r w:rsidR="00EC3579">
        <w:t>er</w:t>
      </w:r>
      <w:r>
        <w:t>s.  By completing the plan farmers will state the design and capacity of their current effluent treatment system and state how this system manages the treatment and application and reuse of dairy premises effluent.</w:t>
      </w:r>
    </w:p>
    <w:p w:rsidR="002843B1" w:rsidRDefault="002843B1" w:rsidP="00EF2D2E"/>
    <w:p w:rsidR="007C4443" w:rsidRDefault="007C4443" w:rsidP="00EF2D2E">
      <w:r w:rsidRPr="00540B83">
        <w:t>While the TDIA may accept and approve a completed plan, situations may arise where following the plan may not ensure compliance with the Code. It is the duty of the landowner to ensure that the outcomes of the Code are met in these situations.</w:t>
      </w:r>
      <w:r>
        <w:t xml:space="preserve"> In that event, the plan </w:t>
      </w:r>
      <w:r w:rsidR="002843B1">
        <w:t xml:space="preserve">(or management practices) </w:t>
      </w:r>
      <w:r>
        <w:t>will need to be modified and reapproved by the TDIA.</w:t>
      </w:r>
    </w:p>
    <w:p w:rsidR="007C4443" w:rsidRDefault="007C4443" w:rsidP="00EF2D2E"/>
    <w:p w:rsidR="007C4443" w:rsidRPr="009C192F" w:rsidRDefault="00EA50ED" w:rsidP="00EC3579">
      <w:pPr>
        <w:numPr>
          <w:ilvl w:val="0"/>
          <w:numId w:val="22"/>
        </w:numPr>
        <w:spacing w:after="120"/>
        <w:rPr>
          <w:rFonts w:ascii="Cambria" w:hAnsi="Cambria"/>
          <w:b/>
          <w:color w:val="548DD4"/>
          <w:sz w:val="28"/>
          <w:szCs w:val="28"/>
        </w:rPr>
      </w:pPr>
      <w:r>
        <w:br w:type="page"/>
      </w:r>
      <w:r w:rsidR="007C4443" w:rsidRPr="009C192F">
        <w:rPr>
          <w:rFonts w:ascii="Cambria" w:hAnsi="Cambria"/>
          <w:b/>
          <w:color w:val="548DD4"/>
          <w:sz w:val="28"/>
          <w:szCs w:val="28"/>
        </w:rPr>
        <w:lastRenderedPageBreak/>
        <w:t>Property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2"/>
        <w:gridCol w:w="1417"/>
        <w:gridCol w:w="1024"/>
        <w:gridCol w:w="4832"/>
      </w:tblGrid>
      <w:tr w:rsidR="007C4443" w:rsidRPr="006552B3" w:rsidTr="00125FC1">
        <w:trPr>
          <w:jc w:val="center"/>
        </w:trPr>
        <w:tc>
          <w:tcPr>
            <w:tcW w:w="2632" w:type="dxa"/>
            <w:shd w:val="clear" w:color="auto" w:fill="D9D9D9"/>
          </w:tcPr>
          <w:p w:rsidR="007C4443" w:rsidRPr="006552B3" w:rsidRDefault="007C4443" w:rsidP="006552B3">
            <w:pPr>
              <w:spacing w:after="0" w:line="240" w:lineRule="auto"/>
              <w:rPr>
                <w:b/>
              </w:rPr>
            </w:pPr>
            <w:r>
              <w:rPr>
                <w:b/>
              </w:rPr>
              <w:t>Owner</w:t>
            </w:r>
          </w:p>
        </w:tc>
        <w:tc>
          <w:tcPr>
            <w:tcW w:w="7267" w:type="dxa"/>
            <w:gridSpan w:val="3"/>
          </w:tcPr>
          <w:p w:rsidR="007C4443" w:rsidRPr="006552B3" w:rsidRDefault="007C4443" w:rsidP="006552B3">
            <w:pPr>
              <w:spacing w:after="0" w:line="240" w:lineRule="auto"/>
            </w:pPr>
          </w:p>
        </w:tc>
      </w:tr>
      <w:tr w:rsidR="007C4443" w:rsidRPr="006552B3" w:rsidTr="00125FC1">
        <w:trPr>
          <w:jc w:val="center"/>
        </w:trPr>
        <w:tc>
          <w:tcPr>
            <w:tcW w:w="2632" w:type="dxa"/>
            <w:shd w:val="clear" w:color="auto" w:fill="D9D9D9"/>
          </w:tcPr>
          <w:p w:rsidR="007C4443" w:rsidRPr="006552B3" w:rsidRDefault="007C4443" w:rsidP="006552B3">
            <w:pPr>
              <w:spacing w:after="0" w:line="240" w:lineRule="auto"/>
              <w:rPr>
                <w:b/>
              </w:rPr>
            </w:pPr>
            <w:r>
              <w:rPr>
                <w:b/>
              </w:rPr>
              <w:t>Location</w:t>
            </w:r>
          </w:p>
        </w:tc>
        <w:tc>
          <w:tcPr>
            <w:tcW w:w="7267" w:type="dxa"/>
            <w:gridSpan w:val="3"/>
          </w:tcPr>
          <w:p w:rsidR="007C4443" w:rsidRPr="006552B3" w:rsidRDefault="007C4443" w:rsidP="00DA2581">
            <w:pPr>
              <w:spacing w:after="0" w:line="240" w:lineRule="auto"/>
            </w:pPr>
          </w:p>
        </w:tc>
      </w:tr>
      <w:tr w:rsidR="00325460" w:rsidRPr="006552B3" w:rsidTr="00125FC1">
        <w:trPr>
          <w:jc w:val="center"/>
        </w:trPr>
        <w:tc>
          <w:tcPr>
            <w:tcW w:w="2632" w:type="dxa"/>
            <w:shd w:val="clear" w:color="auto" w:fill="D9D9D9"/>
          </w:tcPr>
          <w:p w:rsidR="00325460" w:rsidRPr="006552B3" w:rsidRDefault="00325460" w:rsidP="006552B3">
            <w:pPr>
              <w:spacing w:after="0" w:line="240" w:lineRule="auto"/>
              <w:rPr>
                <w:b/>
              </w:rPr>
            </w:pPr>
            <w:r>
              <w:rPr>
                <w:b/>
              </w:rPr>
              <w:t>License</w:t>
            </w:r>
          </w:p>
        </w:tc>
        <w:tc>
          <w:tcPr>
            <w:tcW w:w="1417" w:type="dxa"/>
          </w:tcPr>
          <w:p w:rsidR="00325460" w:rsidRDefault="00325460" w:rsidP="006552B3">
            <w:pPr>
              <w:spacing w:after="0" w:line="240" w:lineRule="auto"/>
            </w:pPr>
          </w:p>
        </w:tc>
        <w:tc>
          <w:tcPr>
            <w:tcW w:w="1018" w:type="dxa"/>
          </w:tcPr>
          <w:p w:rsidR="00325460" w:rsidRDefault="00325460" w:rsidP="006552B3">
            <w:pPr>
              <w:spacing w:after="0" w:line="240" w:lineRule="auto"/>
            </w:pPr>
            <w:r>
              <w:t>ph/email</w:t>
            </w:r>
          </w:p>
        </w:tc>
        <w:tc>
          <w:tcPr>
            <w:tcW w:w="4832" w:type="dxa"/>
          </w:tcPr>
          <w:p w:rsidR="00325460" w:rsidRDefault="00325460" w:rsidP="006552B3">
            <w:pPr>
              <w:spacing w:after="0" w:line="240" w:lineRule="auto"/>
            </w:pPr>
          </w:p>
        </w:tc>
      </w:tr>
      <w:tr w:rsidR="007C4443" w:rsidRPr="006552B3" w:rsidTr="00125FC1">
        <w:trPr>
          <w:jc w:val="center"/>
        </w:trPr>
        <w:tc>
          <w:tcPr>
            <w:tcW w:w="2632" w:type="dxa"/>
            <w:shd w:val="clear" w:color="auto" w:fill="D9D9D9"/>
          </w:tcPr>
          <w:p w:rsidR="007C4443" w:rsidRPr="006552B3" w:rsidRDefault="007C4443" w:rsidP="006552B3">
            <w:pPr>
              <w:spacing w:after="0" w:line="240" w:lineRule="auto"/>
              <w:rPr>
                <w:b/>
              </w:rPr>
            </w:pPr>
            <w:r w:rsidRPr="006552B3">
              <w:rPr>
                <w:b/>
              </w:rPr>
              <w:t>Current herd size</w:t>
            </w:r>
          </w:p>
        </w:tc>
        <w:tc>
          <w:tcPr>
            <w:tcW w:w="7267" w:type="dxa"/>
            <w:gridSpan w:val="3"/>
          </w:tcPr>
          <w:p w:rsidR="007C4443" w:rsidRPr="006552B3" w:rsidRDefault="007C4443" w:rsidP="006552B3">
            <w:pPr>
              <w:spacing w:after="0" w:line="240" w:lineRule="auto"/>
            </w:pPr>
          </w:p>
        </w:tc>
      </w:tr>
      <w:tr w:rsidR="007C4443" w:rsidRPr="006552B3" w:rsidTr="00125FC1">
        <w:trPr>
          <w:jc w:val="center"/>
        </w:trPr>
        <w:tc>
          <w:tcPr>
            <w:tcW w:w="2632" w:type="dxa"/>
            <w:shd w:val="clear" w:color="auto" w:fill="D9D9D9"/>
          </w:tcPr>
          <w:p w:rsidR="007C4443" w:rsidRPr="006552B3" w:rsidRDefault="007C4443" w:rsidP="006552B3">
            <w:pPr>
              <w:spacing w:after="0" w:line="240" w:lineRule="auto"/>
              <w:rPr>
                <w:b/>
              </w:rPr>
            </w:pPr>
            <w:r w:rsidRPr="006552B3">
              <w:rPr>
                <w:b/>
              </w:rPr>
              <w:t>Dairy type</w:t>
            </w:r>
          </w:p>
        </w:tc>
        <w:tc>
          <w:tcPr>
            <w:tcW w:w="7267" w:type="dxa"/>
            <w:gridSpan w:val="3"/>
          </w:tcPr>
          <w:p w:rsidR="007C4443" w:rsidRPr="006552B3" w:rsidRDefault="007C4443" w:rsidP="006552B3">
            <w:pPr>
              <w:spacing w:after="0" w:line="240" w:lineRule="auto"/>
            </w:pPr>
          </w:p>
        </w:tc>
      </w:tr>
      <w:tr w:rsidR="007C4443" w:rsidRPr="006552B3" w:rsidTr="00125FC1">
        <w:trPr>
          <w:jc w:val="center"/>
        </w:trPr>
        <w:tc>
          <w:tcPr>
            <w:tcW w:w="2632" w:type="dxa"/>
            <w:shd w:val="clear" w:color="auto" w:fill="D9D9D9"/>
          </w:tcPr>
          <w:p w:rsidR="007C4443" w:rsidRPr="006552B3" w:rsidRDefault="007C4443" w:rsidP="006552B3">
            <w:pPr>
              <w:spacing w:after="0" w:line="240" w:lineRule="auto"/>
              <w:rPr>
                <w:b/>
              </w:rPr>
            </w:pPr>
            <w:r w:rsidRPr="006552B3">
              <w:rPr>
                <w:b/>
              </w:rPr>
              <w:t>Milking season</w:t>
            </w:r>
          </w:p>
        </w:tc>
        <w:tc>
          <w:tcPr>
            <w:tcW w:w="7267" w:type="dxa"/>
            <w:gridSpan w:val="3"/>
          </w:tcPr>
          <w:p w:rsidR="007C4443" w:rsidRPr="006552B3" w:rsidRDefault="007C4443" w:rsidP="006552B3">
            <w:pPr>
              <w:spacing w:after="0" w:line="240" w:lineRule="auto"/>
            </w:pPr>
          </w:p>
        </w:tc>
      </w:tr>
      <w:tr w:rsidR="007C4443" w:rsidRPr="006552B3" w:rsidTr="00125FC1">
        <w:trPr>
          <w:jc w:val="center"/>
        </w:trPr>
        <w:tc>
          <w:tcPr>
            <w:tcW w:w="2632" w:type="dxa"/>
            <w:shd w:val="clear" w:color="auto" w:fill="D9D9D9"/>
          </w:tcPr>
          <w:p w:rsidR="007C4443" w:rsidRPr="006552B3" w:rsidRDefault="007C4443" w:rsidP="006552B3">
            <w:pPr>
              <w:spacing w:after="0" w:line="240" w:lineRule="auto"/>
              <w:rPr>
                <w:b/>
              </w:rPr>
            </w:pPr>
            <w:r>
              <w:rPr>
                <w:b/>
              </w:rPr>
              <w:t>Current Effluent Mgt Plan</w:t>
            </w:r>
          </w:p>
        </w:tc>
        <w:tc>
          <w:tcPr>
            <w:tcW w:w="7267" w:type="dxa"/>
            <w:gridSpan w:val="3"/>
          </w:tcPr>
          <w:p w:rsidR="007C4443" w:rsidRPr="006552B3" w:rsidRDefault="007C4443" w:rsidP="006552B3">
            <w:pPr>
              <w:spacing w:after="0" w:line="240" w:lineRule="auto"/>
            </w:pPr>
          </w:p>
        </w:tc>
      </w:tr>
    </w:tbl>
    <w:p w:rsidR="007C4443" w:rsidRPr="009C192F" w:rsidRDefault="007C4443" w:rsidP="00EC3579">
      <w:pPr>
        <w:pStyle w:val="Heading2"/>
        <w:numPr>
          <w:ilvl w:val="0"/>
          <w:numId w:val="21"/>
        </w:numPr>
        <w:spacing w:before="120"/>
        <w:rPr>
          <w:color w:val="548DD4"/>
        </w:rPr>
      </w:pPr>
      <w:r w:rsidRPr="009C192F">
        <w:rPr>
          <w:color w:val="548DD4"/>
        </w:rPr>
        <w:t>Farm specific values</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6"/>
        <w:gridCol w:w="7257"/>
      </w:tblGrid>
      <w:tr w:rsidR="007C4443" w:rsidRPr="006552B3" w:rsidTr="00125FC1">
        <w:trPr>
          <w:jc w:val="center"/>
        </w:trPr>
        <w:tc>
          <w:tcPr>
            <w:tcW w:w="2666" w:type="dxa"/>
            <w:shd w:val="clear" w:color="auto" w:fill="D9D9D9"/>
          </w:tcPr>
          <w:p w:rsidR="007C4443" w:rsidRPr="006552B3" w:rsidRDefault="007C4443" w:rsidP="006552B3">
            <w:pPr>
              <w:spacing w:after="0" w:line="240" w:lineRule="auto"/>
              <w:rPr>
                <w:b/>
              </w:rPr>
            </w:pPr>
            <w:r w:rsidRPr="006552B3">
              <w:rPr>
                <w:b/>
              </w:rPr>
              <w:t>Waterways</w:t>
            </w:r>
          </w:p>
        </w:tc>
        <w:tc>
          <w:tcPr>
            <w:tcW w:w="7257" w:type="dxa"/>
          </w:tcPr>
          <w:p w:rsidR="007C4443" w:rsidRPr="006552B3" w:rsidRDefault="007C4443" w:rsidP="006552B3">
            <w:pPr>
              <w:spacing w:after="0" w:line="240" w:lineRule="auto"/>
            </w:pPr>
          </w:p>
        </w:tc>
      </w:tr>
      <w:tr w:rsidR="007C4443" w:rsidRPr="006552B3" w:rsidTr="00125FC1">
        <w:trPr>
          <w:trHeight w:val="54"/>
          <w:jc w:val="center"/>
        </w:trPr>
        <w:tc>
          <w:tcPr>
            <w:tcW w:w="2666" w:type="dxa"/>
            <w:shd w:val="clear" w:color="auto" w:fill="D9D9D9"/>
          </w:tcPr>
          <w:p w:rsidR="007C4443" w:rsidRPr="006552B3" w:rsidRDefault="007C4443" w:rsidP="006552B3">
            <w:pPr>
              <w:spacing w:after="0" w:line="240" w:lineRule="auto"/>
              <w:rPr>
                <w:b/>
              </w:rPr>
            </w:pPr>
            <w:r w:rsidRPr="006552B3">
              <w:rPr>
                <w:b/>
              </w:rPr>
              <w:t>Drainage channels</w:t>
            </w:r>
          </w:p>
        </w:tc>
        <w:tc>
          <w:tcPr>
            <w:tcW w:w="7257" w:type="dxa"/>
          </w:tcPr>
          <w:p w:rsidR="007C4443" w:rsidRPr="006552B3" w:rsidRDefault="007C4443" w:rsidP="00E6312F">
            <w:pPr>
              <w:spacing w:after="0" w:line="240" w:lineRule="auto"/>
            </w:pPr>
          </w:p>
        </w:tc>
      </w:tr>
      <w:tr w:rsidR="007C4443" w:rsidRPr="006552B3" w:rsidTr="00125FC1">
        <w:trPr>
          <w:trHeight w:val="54"/>
          <w:jc w:val="center"/>
        </w:trPr>
        <w:tc>
          <w:tcPr>
            <w:tcW w:w="2666" w:type="dxa"/>
            <w:shd w:val="clear" w:color="auto" w:fill="D9D9D9"/>
          </w:tcPr>
          <w:p w:rsidR="007C4443" w:rsidRPr="006552B3" w:rsidRDefault="007C4443" w:rsidP="006552B3">
            <w:pPr>
              <w:spacing w:after="0" w:line="240" w:lineRule="auto"/>
              <w:rPr>
                <w:b/>
              </w:rPr>
            </w:pPr>
            <w:r w:rsidRPr="006552B3">
              <w:rPr>
                <w:b/>
              </w:rPr>
              <w:t>Bores</w:t>
            </w:r>
          </w:p>
        </w:tc>
        <w:tc>
          <w:tcPr>
            <w:tcW w:w="7257" w:type="dxa"/>
          </w:tcPr>
          <w:p w:rsidR="007C4443" w:rsidRPr="006552B3" w:rsidRDefault="007C4443" w:rsidP="006552B3">
            <w:pPr>
              <w:spacing w:after="0" w:line="240" w:lineRule="auto"/>
            </w:pPr>
          </w:p>
        </w:tc>
      </w:tr>
      <w:tr w:rsidR="007C4443" w:rsidRPr="006552B3" w:rsidTr="00125FC1">
        <w:trPr>
          <w:trHeight w:val="54"/>
          <w:jc w:val="center"/>
        </w:trPr>
        <w:tc>
          <w:tcPr>
            <w:tcW w:w="2666" w:type="dxa"/>
            <w:shd w:val="clear" w:color="auto" w:fill="D9D9D9"/>
          </w:tcPr>
          <w:p w:rsidR="007C4443" w:rsidRPr="006552B3" w:rsidRDefault="007C4443" w:rsidP="006552B3">
            <w:pPr>
              <w:spacing w:after="0" w:line="240" w:lineRule="auto"/>
              <w:rPr>
                <w:b/>
              </w:rPr>
            </w:pPr>
            <w:r w:rsidRPr="006552B3">
              <w:rPr>
                <w:b/>
              </w:rPr>
              <w:t>Slope/topography</w:t>
            </w:r>
          </w:p>
        </w:tc>
        <w:tc>
          <w:tcPr>
            <w:tcW w:w="7257" w:type="dxa"/>
          </w:tcPr>
          <w:p w:rsidR="007C4443" w:rsidRPr="006552B3" w:rsidRDefault="007C4443" w:rsidP="006552B3">
            <w:pPr>
              <w:spacing w:after="0" w:line="240" w:lineRule="auto"/>
            </w:pPr>
          </w:p>
        </w:tc>
      </w:tr>
      <w:tr w:rsidR="007C4443" w:rsidRPr="006552B3" w:rsidTr="00125FC1">
        <w:trPr>
          <w:trHeight w:val="54"/>
          <w:jc w:val="center"/>
        </w:trPr>
        <w:tc>
          <w:tcPr>
            <w:tcW w:w="2666" w:type="dxa"/>
            <w:shd w:val="clear" w:color="auto" w:fill="D9D9D9"/>
          </w:tcPr>
          <w:p w:rsidR="007C4443" w:rsidRPr="006552B3" w:rsidRDefault="007C4443" w:rsidP="006552B3">
            <w:pPr>
              <w:spacing w:after="0" w:line="240" w:lineRule="auto"/>
              <w:rPr>
                <w:b/>
              </w:rPr>
            </w:pPr>
            <w:r w:rsidRPr="006552B3">
              <w:rPr>
                <w:b/>
              </w:rPr>
              <w:t>Neighbouring residence</w:t>
            </w:r>
          </w:p>
        </w:tc>
        <w:tc>
          <w:tcPr>
            <w:tcW w:w="7257" w:type="dxa"/>
          </w:tcPr>
          <w:p w:rsidR="007C4443" w:rsidRPr="00AC703D" w:rsidRDefault="007C4443" w:rsidP="006552B3">
            <w:pPr>
              <w:spacing w:after="0" w:line="240" w:lineRule="auto"/>
            </w:pPr>
          </w:p>
        </w:tc>
      </w:tr>
      <w:tr w:rsidR="007C4443" w:rsidRPr="006552B3" w:rsidTr="00125FC1">
        <w:trPr>
          <w:trHeight w:val="54"/>
          <w:jc w:val="center"/>
        </w:trPr>
        <w:tc>
          <w:tcPr>
            <w:tcW w:w="2666" w:type="dxa"/>
            <w:shd w:val="clear" w:color="auto" w:fill="D9D9D9"/>
          </w:tcPr>
          <w:p w:rsidR="007C4443" w:rsidRPr="006552B3" w:rsidRDefault="007C4443" w:rsidP="006552B3">
            <w:pPr>
              <w:spacing w:after="0" w:line="240" w:lineRule="auto"/>
              <w:rPr>
                <w:b/>
              </w:rPr>
            </w:pPr>
            <w:r>
              <w:rPr>
                <w:b/>
              </w:rPr>
              <w:t>Sensitive areas</w:t>
            </w:r>
          </w:p>
        </w:tc>
        <w:tc>
          <w:tcPr>
            <w:tcW w:w="7257" w:type="dxa"/>
          </w:tcPr>
          <w:p w:rsidR="007C4443" w:rsidRPr="00AC703D" w:rsidRDefault="007C4443" w:rsidP="00E6312F">
            <w:pPr>
              <w:spacing w:after="0" w:line="240" w:lineRule="auto"/>
            </w:pPr>
          </w:p>
        </w:tc>
      </w:tr>
    </w:tbl>
    <w:p w:rsidR="007C4443" w:rsidRDefault="007C4443" w:rsidP="00EC3579">
      <w:pPr>
        <w:pStyle w:val="Heading2"/>
        <w:numPr>
          <w:ilvl w:val="0"/>
          <w:numId w:val="21"/>
        </w:numPr>
        <w:spacing w:before="120"/>
      </w:pPr>
      <w:r w:rsidRPr="0080385F">
        <w:t xml:space="preserve">Catchment information </w:t>
      </w:r>
    </w:p>
    <w:tbl>
      <w:tblPr>
        <w:tblpPr w:leftFromText="180" w:rightFromText="180" w:vertAnchor="text" w:horzAnchor="margin" w:tblpXSpec="center" w:tblpY="136"/>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4"/>
        <w:gridCol w:w="7195"/>
      </w:tblGrid>
      <w:tr w:rsidR="007C4443" w:rsidRPr="006552B3" w:rsidTr="00125FC1">
        <w:trPr>
          <w:jc w:val="center"/>
        </w:trPr>
        <w:tc>
          <w:tcPr>
            <w:tcW w:w="2694" w:type="dxa"/>
            <w:shd w:val="clear" w:color="auto" w:fill="D9D9D9"/>
          </w:tcPr>
          <w:p w:rsidR="007C4443" w:rsidRPr="006552B3" w:rsidRDefault="007C4443" w:rsidP="005A6F71">
            <w:pPr>
              <w:spacing w:after="0" w:line="240" w:lineRule="auto"/>
              <w:rPr>
                <w:b/>
              </w:rPr>
            </w:pPr>
            <w:r w:rsidRPr="006552B3">
              <w:rPr>
                <w:b/>
              </w:rPr>
              <w:t>Soil type</w:t>
            </w:r>
          </w:p>
        </w:tc>
        <w:tc>
          <w:tcPr>
            <w:tcW w:w="7195" w:type="dxa"/>
          </w:tcPr>
          <w:p w:rsidR="007C4443" w:rsidRPr="006552B3" w:rsidRDefault="007C4443" w:rsidP="005A6F71">
            <w:pPr>
              <w:spacing w:after="0" w:line="240" w:lineRule="auto"/>
            </w:pPr>
          </w:p>
        </w:tc>
      </w:tr>
      <w:tr w:rsidR="007C4443" w:rsidRPr="006552B3" w:rsidTr="00125FC1">
        <w:trPr>
          <w:jc w:val="center"/>
        </w:trPr>
        <w:tc>
          <w:tcPr>
            <w:tcW w:w="2694" w:type="dxa"/>
            <w:shd w:val="clear" w:color="auto" w:fill="D9D9D9"/>
          </w:tcPr>
          <w:p w:rsidR="007C4443" w:rsidRPr="006552B3" w:rsidRDefault="007C4443" w:rsidP="005A6F71">
            <w:pPr>
              <w:spacing w:after="0" w:line="240" w:lineRule="auto"/>
              <w:rPr>
                <w:b/>
              </w:rPr>
            </w:pPr>
            <w:r w:rsidRPr="006552B3">
              <w:rPr>
                <w:b/>
              </w:rPr>
              <w:t>Annual rainfall</w:t>
            </w:r>
          </w:p>
        </w:tc>
        <w:tc>
          <w:tcPr>
            <w:tcW w:w="7195" w:type="dxa"/>
          </w:tcPr>
          <w:p w:rsidR="007C4443" w:rsidRPr="006552B3" w:rsidRDefault="007C4443" w:rsidP="005A6F71">
            <w:pPr>
              <w:spacing w:after="0" w:line="240" w:lineRule="auto"/>
            </w:pPr>
          </w:p>
        </w:tc>
      </w:tr>
      <w:tr w:rsidR="007C4443" w:rsidRPr="006552B3" w:rsidTr="00125FC1">
        <w:trPr>
          <w:jc w:val="center"/>
        </w:trPr>
        <w:tc>
          <w:tcPr>
            <w:tcW w:w="2694" w:type="dxa"/>
            <w:shd w:val="clear" w:color="auto" w:fill="D9D9D9"/>
          </w:tcPr>
          <w:p w:rsidR="007C4443" w:rsidRPr="006552B3" w:rsidRDefault="007C4443" w:rsidP="005A6F71">
            <w:pPr>
              <w:spacing w:after="0" w:line="240" w:lineRule="auto"/>
              <w:rPr>
                <w:b/>
              </w:rPr>
            </w:pPr>
            <w:r w:rsidRPr="006552B3">
              <w:rPr>
                <w:b/>
              </w:rPr>
              <w:t>Water table</w:t>
            </w:r>
          </w:p>
        </w:tc>
        <w:tc>
          <w:tcPr>
            <w:tcW w:w="7195" w:type="dxa"/>
          </w:tcPr>
          <w:p w:rsidR="007C4443" w:rsidRPr="00DF475C" w:rsidRDefault="007C4443" w:rsidP="005A6F71">
            <w:pPr>
              <w:spacing w:after="0" w:line="240" w:lineRule="auto"/>
            </w:pPr>
          </w:p>
        </w:tc>
      </w:tr>
      <w:tr w:rsidR="00DF475C" w:rsidRPr="006552B3" w:rsidTr="00125FC1">
        <w:trPr>
          <w:jc w:val="center"/>
        </w:trPr>
        <w:tc>
          <w:tcPr>
            <w:tcW w:w="2694" w:type="dxa"/>
            <w:shd w:val="clear" w:color="auto" w:fill="D9D9D9"/>
          </w:tcPr>
          <w:p w:rsidR="00DF475C" w:rsidRPr="006552B3" w:rsidRDefault="00DF475C" w:rsidP="005A6F71">
            <w:pPr>
              <w:spacing w:after="0" w:line="240" w:lineRule="auto"/>
              <w:rPr>
                <w:b/>
              </w:rPr>
            </w:pPr>
            <w:r w:rsidRPr="006552B3">
              <w:rPr>
                <w:b/>
              </w:rPr>
              <w:t>Water source</w:t>
            </w:r>
          </w:p>
        </w:tc>
        <w:tc>
          <w:tcPr>
            <w:tcW w:w="7195" w:type="dxa"/>
          </w:tcPr>
          <w:p w:rsidR="00DF475C" w:rsidRPr="006552B3" w:rsidRDefault="00DF475C" w:rsidP="005A6F71">
            <w:pPr>
              <w:spacing w:after="0" w:line="240" w:lineRule="auto"/>
            </w:pPr>
          </w:p>
        </w:tc>
      </w:tr>
      <w:tr w:rsidR="00DF475C" w:rsidRPr="006552B3" w:rsidTr="00125FC1">
        <w:trPr>
          <w:jc w:val="center"/>
        </w:trPr>
        <w:tc>
          <w:tcPr>
            <w:tcW w:w="2694" w:type="dxa"/>
            <w:shd w:val="clear" w:color="auto" w:fill="D9D9D9"/>
          </w:tcPr>
          <w:p w:rsidR="00DF475C" w:rsidRPr="006552B3" w:rsidRDefault="00DF475C" w:rsidP="005A6F71">
            <w:pPr>
              <w:spacing w:after="0" w:line="240" w:lineRule="auto"/>
              <w:rPr>
                <w:b/>
              </w:rPr>
            </w:pPr>
            <w:r w:rsidRPr="006552B3">
              <w:rPr>
                <w:b/>
              </w:rPr>
              <w:t>Evapo</w:t>
            </w:r>
            <w:r>
              <w:rPr>
                <w:b/>
              </w:rPr>
              <w:t>transpi</w:t>
            </w:r>
            <w:r w:rsidRPr="006552B3">
              <w:rPr>
                <w:b/>
              </w:rPr>
              <w:t>ration rate</w:t>
            </w:r>
          </w:p>
        </w:tc>
        <w:tc>
          <w:tcPr>
            <w:tcW w:w="7195" w:type="dxa"/>
          </w:tcPr>
          <w:p w:rsidR="00DF475C" w:rsidRPr="00DF475C" w:rsidRDefault="00DF475C" w:rsidP="005A6F71">
            <w:pPr>
              <w:spacing w:after="0" w:line="240" w:lineRule="auto"/>
            </w:pPr>
          </w:p>
        </w:tc>
      </w:tr>
      <w:tr w:rsidR="00DF475C" w:rsidRPr="006552B3" w:rsidTr="00125FC1">
        <w:trPr>
          <w:jc w:val="center"/>
        </w:trPr>
        <w:tc>
          <w:tcPr>
            <w:tcW w:w="2694" w:type="dxa"/>
            <w:shd w:val="clear" w:color="auto" w:fill="D9D9D9"/>
          </w:tcPr>
          <w:p w:rsidR="00DF475C" w:rsidRPr="006552B3" w:rsidRDefault="00DF475C" w:rsidP="005A6F71">
            <w:pPr>
              <w:spacing w:after="0" w:line="240" w:lineRule="auto"/>
              <w:rPr>
                <w:b/>
              </w:rPr>
            </w:pPr>
            <w:r>
              <w:rPr>
                <w:b/>
              </w:rPr>
              <w:t>Groundwater use</w:t>
            </w:r>
          </w:p>
        </w:tc>
        <w:tc>
          <w:tcPr>
            <w:tcW w:w="7195" w:type="dxa"/>
          </w:tcPr>
          <w:p w:rsidR="00DF475C" w:rsidRPr="006552B3" w:rsidRDefault="00DF475C" w:rsidP="005A6F71">
            <w:pPr>
              <w:spacing w:after="0" w:line="240" w:lineRule="auto"/>
            </w:pPr>
          </w:p>
        </w:tc>
      </w:tr>
    </w:tbl>
    <w:p w:rsidR="007C4443" w:rsidRDefault="007C4443" w:rsidP="006B7014">
      <w:pPr>
        <w:pStyle w:val="Heading2"/>
        <w:numPr>
          <w:ilvl w:val="0"/>
          <w:numId w:val="21"/>
        </w:numPr>
      </w:pPr>
      <w:r>
        <w:t xml:space="preserve">Current effluent system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08"/>
        <w:gridCol w:w="5873"/>
        <w:gridCol w:w="74"/>
      </w:tblGrid>
      <w:tr w:rsidR="007C4443" w:rsidRPr="006552B3" w:rsidTr="00125FC1">
        <w:trPr>
          <w:jc w:val="center"/>
        </w:trPr>
        <w:tc>
          <w:tcPr>
            <w:tcW w:w="3908" w:type="dxa"/>
            <w:shd w:val="clear" w:color="auto" w:fill="D9D9D9"/>
          </w:tcPr>
          <w:p w:rsidR="007C4443" w:rsidRPr="006552B3" w:rsidRDefault="007C4443" w:rsidP="006552B3">
            <w:pPr>
              <w:spacing w:after="0" w:line="240" w:lineRule="auto"/>
              <w:rPr>
                <w:b/>
              </w:rPr>
            </w:pPr>
            <w:r w:rsidRPr="006552B3">
              <w:rPr>
                <w:b/>
              </w:rPr>
              <w:t>Effluent Drainage from Dairy</w:t>
            </w:r>
          </w:p>
        </w:tc>
        <w:tc>
          <w:tcPr>
            <w:tcW w:w="5947" w:type="dxa"/>
            <w:gridSpan w:val="2"/>
            <w:shd w:val="clear" w:color="auto" w:fill="D9D9D9"/>
          </w:tcPr>
          <w:p w:rsidR="007C4443" w:rsidRPr="006552B3" w:rsidRDefault="007C4443" w:rsidP="006552B3">
            <w:pPr>
              <w:spacing w:after="0" w:line="240" w:lineRule="auto"/>
              <w:rPr>
                <w:sz w:val="18"/>
                <w:szCs w:val="18"/>
              </w:rPr>
            </w:pPr>
          </w:p>
        </w:tc>
      </w:tr>
      <w:tr w:rsidR="007C4443" w:rsidRPr="006552B3" w:rsidTr="00125FC1">
        <w:trPr>
          <w:jc w:val="center"/>
        </w:trPr>
        <w:tc>
          <w:tcPr>
            <w:tcW w:w="3908" w:type="dxa"/>
          </w:tcPr>
          <w:p w:rsidR="007C4443" w:rsidRPr="006552B3" w:rsidRDefault="007C4443" w:rsidP="006552B3">
            <w:pPr>
              <w:spacing w:after="0" w:line="240" w:lineRule="auto"/>
            </w:pPr>
            <w:r w:rsidRPr="006552B3">
              <w:t>Conveyance from shed</w:t>
            </w:r>
          </w:p>
        </w:tc>
        <w:tc>
          <w:tcPr>
            <w:tcW w:w="5947" w:type="dxa"/>
            <w:gridSpan w:val="2"/>
          </w:tcPr>
          <w:p w:rsidR="007C4443" w:rsidRPr="006552B3" w:rsidRDefault="007C4443" w:rsidP="006552B3">
            <w:pPr>
              <w:spacing w:after="0" w:line="240" w:lineRule="auto"/>
            </w:pPr>
          </w:p>
        </w:tc>
      </w:tr>
      <w:tr w:rsidR="007C4443" w:rsidRPr="006552B3" w:rsidTr="00125FC1">
        <w:trPr>
          <w:jc w:val="center"/>
        </w:trPr>
        <w:tc>
          <w:tcPr>
            <w:tcW w:w="3908" w:type="dxa"/>
          </w:tcPr>
          <w:p w:rsidR="007C4443" w:rsidRPr="006552B3" w:rsidRDefault="007C4443" w:rsidP="006552B3">
            <w:pPr>
              <w:spacing w:after="0" w:line="240" w:lineRule="auto"/>
            </w:pPr>
            <w:r w:rsidRPr="006552B3">
              <w:t>Yard collection method</w:t>
            </w:r>
          </w:p>
        </w:tc>
        <w:tc>
          <w:tcPr>
            <w:tcW w:w="5947" w:type="dxa"/>
            <w:gridSpan w:val="2"/>
          </w:tcPr>
          <w:p w:rsidR="007C4443" w:rsidRPr="006552B3" w:rsidRDefault="007C4443" w:rsidP="006552B3">
            <w:pPr>
              <w:spacing w:after="0" w:line="240" w:lineRule="auto"/>
            </w:pPr>
          </w:p>
        </w:tc>
      </w:tr>
      <w:tr w:rsidR="007C4443" w:rsidRPr="006552B3" w:rsidTr="00125FC1">
        <w:trPr>
          <w:jc w:val="center"/>
        </w:trPr>
        <w:tc>
          <w:tcPr>
            <w:tcW w:w="3908" w:type="dxa"/>
          </w:tcPr>
          <w:p w:rsidR="007C4443" w:rsidRPr="006552B3" w:rsidRDefault="007C4443" w:rsidP="006552B3">
            <w:pPr>
              <w:spacing w:after="0" w:line="240" w:lineRule="auto"/>
            </w:pPr>
            <w:r w:rsidRPr="006552B3">
              <w:t>Sand and gravel trap</w:t>
            </w:r>
          </w:p>
        </w:tc>
        <w:tc>
          <w:tcPr>
            <w:tcW w:w="5947" w:type="dxa"/>
            <w:gridSpan w:val="2"/>
          </w:tcPr>
          <w:p w:rsidR="007C4443" w:rsidRPr="001E7796" w:rsidRDefault="007C4443" w:rsidP="00DF475C">
            <w:pPr>
              <w:spacing w:after="0" w:line="240" w:lineRule="auto"/>
            </w:pPr>
          </w:p>
        </w:tc>
      </w:tr>
      <w:tr w:rsidR="007C4443" w:rsidRPr="006552B3" w:rsidTr="00125FC1">
        <w:trPr>
          <w:jc w:val="center"/>
        </w:trPr>
        <w:tc>
          <w:tcPr>
            <w:tcW w:w="3908" w:type="dxa"/>
          </w:tcPr>
          <w:p w:rsidR="007C4443" w:rsidRPr="006552B3" w:rsidRDefault="007C4443" w:rsidP="006552B3">
            <w:pPr>
              <w:spacing w:after="0" w:line="240" w:lineRule="auto"/>
            </w:pPr>
            <w:r w:rsidRPr="006552B3">
              <w:t>Sand and gravel trap cleaning frequency</w:t>
            </w:r>
          </w:p>
        </w:tc>
        <w:tc>
          <w:tcPr>
            <w:tcW w:w="5947" w:type="dxa"/>
            <w:gridSpan w:val="2"/>
          </w:tcPr>
          <w:p w:rsidR="007C4443" w:rsidRPr="006552B3" w:rsidRDefault="007C4443" w:rsidP="00E6312F">
            <w:pPr>
              <w:spacing w:after="0" w:line="240" w:lineRule="auto"/>
            </w:pPr>
          </w:p>
        </w:tc>
      </w:tr>
      <w:tr w:rsidR="007C4443" w:rsidRPr="006552B3" w:rsidTr="00125FC1">
        <w:trPr>
          <w:jc w:val="center"/>
        </w:trPr>
        <w:tc>
          <w:tcPr>
            <w:tcW w:w="3908" w:type="dxa"/>
            <w:shd w:val="clear" w:color="auto" w:fill="D9D9D9"/>
          </w:tcPr>
          <w:p w:rsidR="007C4443" w:rsidRPr="006552B3" w:rsidRDefault="007C4443" w:rsidP="006552B3">
            <w:pPr>
              <w:spacing w:after="0" w:line="240" w:lineRule="auto"/>
              <w:rPr>
                <w:b/>
              </w:rPr>
            </w:pPr>
            <w:r w:rsidRPr="006552B3">
              <w:rPr>
                <w:b/>
              </w:rPr>
              <w:t>Solids Separation</w:t>
            </w:r>
          </w:p>
        </w:tc>
        <w:tc>
          <w:tcPr>
            <w:tcW w:w="5947" w:type="dxa"/>
            <w:gridSpan w:val="2"/>
            <w:shd w:val="clear" w:color="auto" w:fill="D9D9D9"/>
          </w:tcPr>
          <w:p w:rsidR="007C4443" w:rsidRPr="006552B3" w:rsidRDefault="007C4443" w:rsidP="006552B3">
            <w:pPr>
              <w:spacing w:after="0" w:line="240" w:lineRule="auto"/>
              <w:rPr>
                <w:sz w:val="18"/>
                <w:szCs w:val="18"/>
              </w:rPr>
            </w:pPr>
          </w:p>
        </w:tc>
      </w:tr>
      <w:tr w:rsidR="007C4443" w:rsidRPr="006552B3" w:rsidTr="00125FC1">
        <w:trPr>
          <w:jc w:val="center"/>
        </w:trPr>
        <w:tc>
          <w:tcPr>
            <w:tcW w:w="3908" w:type="dxa"/>
          </w:tcPr>
          <w:p w:rsidR="007C4443" w:rsidRPr="006552B3" w:rsidRDefault="007C4443" w:rsidP="006552B3">
            <w:pPr>
              <w:spacing w:after="0" w:line="240" w:lineRule="auto"/>
            </w:pPr>
            <w:r w:rsidRPr="006552B3">
              <w:t>Solids separation method</w:t>
            </w:r>
          </w:p>
        </w:tc>
        <w:tc>
          <w:tcPr>
            <w:tcW w:w="5947" w:type="dxa"/>
            <w:gridSpan w:val="2"/>
          </w:tcPr>
          <w:p w:rsidR="007C4443" w:rsidRPr="006552B3" w:rsidRDefault="007C4443" w:rsidP="00E6312F">
            <w:pPr>
              <w:spacing w:after="0" w:line="240" w:lineRule="auto"/>
            </w:pPr>
          </w:p>
        </w:tc>
      </w:tr>
      <w:tr w:rsidR="007C4443" w:rsidRPr="006552B3" w:rsidTr="00125FC1">
        <w:trPr>
          <w:jc w:val="center"/>
        </w:trPr>
        <w:tc>
          <w:tcPr>
            <w:tcW w:w="3908" w:type="dxa"/>
            <w:shd w:val="clear" w:color="auto" w:fill="D9D9D9"/>
          </w:tcPr>
          <w:p w:rsidR="007C4443" w:rsidRPr="006552B3" w:rsidRDefault="007C4443" w:rsidP="006552B3">
            <w:pPr>
              <w:spacing w:after="0" w:line="240" w:lineRule="auto"/>
              <w:rPr>
                <w:b/>
              </w:rPr>
            </w:pPr>
            <w:r w:rsidRPr="006552B3">
              <w:rPr>
                <w:b/>
              </w:rPr>
              <w:t>Effluent Storage</w:t>
            </w:r>
          </w:p>
        </w:tc>
        <w:tc>
          <w:tcPr>
            <w:tcW w:w="5947" w:type="dxa"/>
            <w:gridSpan w:val="2"/>
            <w:shd w:val="clear" w:color="auto" w:fill="D9D9D9"/>
          </w:tcPr>
          <w:p w:rsidR="007C4443" w:rsidRPr="006552B3" w:rsidRDefault="007C4443" w:rsidP="006552B3">
            <w:pPr>
              <w:spacing w:after="0" w:line="240" w:lineRule="auto"/>
              <w:rPr>
                <w:sz w:val="18"/>
                <w:szCs w:val="18"/>
              </w:rPr>
            </w:pPr>
          </w:p>
        </w:tc>
      </w:tr>
      <w:tr w:rsidR="007C4443" w:rsidRPr="006552B3" w:rsidTr="00125FC1">
        <w:trPr>
          <w:jc w:val="center"/>
        </w:trPr>
        <w:tc>
          <w:tcPr>
            <w:tcW w:w="3908" w:type="dxa"/>
          </w:tcPr>
          <w:p w:rsidR="007C4443" w:rsidRPr="006552B3" w:rsidRDefault="007C4443" w:rsidP="006552B3">
            <w:pPr>
              <w:spacing w:after="0" w:line="240" w:lineRule="auto"/>
            </w:pPr>
            <w:r w:rsidRPr="006552B3">
              <w:t>Storage system type</w:t>
            </w:r>
          </w:p>
        </w:tc>
        <w:tc>
          <w:tcPr>
            <w:tcW w:w="5947" w:type="dxa"/>
            <w:gridSpan w:val="2"/>
          </w:tcPr>
          <w:p w:rsidR="007C4443" w:rsidRPr="006552B3" w:rsidRDefault="007C4443" w:rsidP="006552B3">
            <w:pPr>
              <w:spacing w:after="0" w:line="240" w:lineRule="auto"/>
            </w:pPr>
          </w:p>
        </w:tc>
      </w:tr>
      <w:tr w:rsidR="007C4443" w:rsidRPr="006552B3" w:rsidTr="00125FC1">
        <w:trPr>
          <w:jc w:val="center"/>
        </w:trPr>
        <w:tc>
          <w:tcPr>
            <w:tcW w:w="3908" w:type="dxa"/>
          </w:tcPr>
          <w:p w:rsidR="007C4443" w:rsidRPr="006552B3" w:rsidRDefault="007C4443" w:rsidP="006552B3">
            <w:pPr>
              <w:spacing w:after="0" w:line="240" w:lineRule="auto"/>
            </w:pPr>
            <w:r w:rsidRPr="006552B3">
              <w:t>Storage pond capacity (ML)</w:t>
            </w:r>
          </w:p>
        </w:tc>
        <w:tc>
          <w:tcPr>
            <w:tcW w:w="5947" w:type="dxa"/>
            <w:gridSpan w:val="2"/>
          </w:tcPr>
          <w:p w:rsidR="007C4443" w:rsidRPr="006552B3" w:rsidRDefault="007C4443" w:rsidP="0032377E">
            <w:pPr>
              <w:spacing w:after="0" w:line="240" w:lineRule="auto"/>
            </w:pPr>
          </w:p>
        </w:tc>
      </w:tr>
      <w:tr w:rsidR="007C4443" w:rsidRPr="006552B3" w:rsidTr="00125FC1">
        <w:trPr>
          <w:jc w:val="center"/>
        </w:trPr>
        <w:tc>
          <w:tcPr>
            <w:tcW w:w="3908" w:type="dxa"/>
          </w:tcPr>
          <w:p w:rsidR="007C4443" w:rsidRPr="006552B3" w:rsidRDefault="007C4443" w:rsidP="006552B3">
            <w:pPr>
              <w:spacing w:after="0" w:line="240" w:lineRule="auto"/>
            </w:pPr>
            <w:r w:rsidRPr="006552B3">
              <w:t>Sump capacity</w:t>
            </w:r>
          </w:p>
        </w:tc>
        <w:tc>
          <w:tcPr>
            <w:tcW w:w="5947" w:type="dxa"/>
            <w:gridSpan w:val="2"/>
          </w:tcPr>
          <w:p w:rsidR="007C4443" w:rsidRPr="006552B3" w:rsidRDefault="007C4443" w:rsidP="006552B3">
            <w:pPr>
              <w:spacing w:after="0" w:line="240" w:lineRule="auto"/>
            </w:pPr>
          </w:p>
        </w:tc>
      </w:tr>
      <w:tr w:rsidR="007C4443" w:rsidRPr="006552B3" w:rsidTr="00125FC1">
        <w:trPr>
          <w:jc w:val="center"/>
        </w:trPr>
        <w:tc>
          <w:tcPr>
            <w:tcW w:w="3908" w:type="dxa"/>
          </w:tcPr>
          <w:p w:rsidR="007C4443" w:rsidRPr="006552B3" w:rsidRDefault="007C4443" w:rsidP="006552B3">
            <w:pPr>
              <w:spacing w:after="0" w:line="240" w:lineRule="auto"/>
            </w:pPr>
            <w:r w:rsidRPr="006552B3">
              <w:t>Storage period</w:t>
            </w:r>
          </w:p>
        </w:tc>
        <w:tc>
          <w:tcPr>
            <w:tcW w:w="5947" w:type="dxa"/>
            <w:gridSpan w:val="2"/>
          </w:tcPr>
          <w:p w:rsidR="007C4443" w:rsidRPr="006552B3" w:rsidRDefault="007C4443" w:rsidP="00E6312F">
            <w:pPr>
              <w:spacing w:after="0" w:line="240" w:lineRule="auto"/>
            </w:pPr>
          </w:p>
        </w:tc>
      </w:tr>
      <w:tr w:rsidR="007C4443" w:rsidRPr="006552B3" w:rsidTr="00125FC1">
        <w:trPr>
          <w:jc w:val="center"/>
        </w:trPr>
        <w:tc>
          <w:tcPr>
            <w:tcW w:w="3908" w:type="dxa"/>
          </w:tcPr>
          <w:p w:rsidR="007C4443" w:rsidRPr="006552B3" w:rsidRDefault="007C4443" w:rsidP="006552B3">
            <w:pPr>
              <w:spacing w:after="0" w:line="240" w:lineRule="auto"/>
            </w:pPr>
            <w:r w:rsidRPr="006552B3">
              <w:t>Effluent produced in dairy per year</w:t>
            </w:r>
          </w:p>
        </w:tc>
        <w:tc>
          <w:tcPr>
            <w:tcW w:w="5947" w:type="dxa"/>
            <w:gridSpan w:val="2"/>
          </w:tcPr>
          <w:p w:rsidR="007C4443" w:rsidRPr="00E6312F" w:rsidRDefault="007C4443" w:rsidP="006552B3">
            <w:pPr>
              <w:spacing w:after="0" w:line="240" w:lineRule="auto"/>
            </w:pPr>
          </w:p>
        </w:tc>
      </w:tr>
      <w:tr w:rsidR="007C4443" w:rsidRPr="006552B3" w:rsidTr="00125FC1">
        <w:trPr>
          <w:jc w:val="center"/>
        </w:trPr>
        <w:tc>
          <w:tcPr>
            <w:tcW w:w="3908" w:type="dxa"/>
          </w:tcPr>
          <w:p w:rsidR="007C4443" w:rsidRPr="006552B3" w:rsidRDefault="007C4443" w:rsidP="006552B3">
            <w:pPr>
              <w:spacing w:after="0" w:line="240" w:lineRule="auto"/>
            </w:pPr>
            <w:r>
              <w:t>Total</w:t>
            </w:r>
            <w:r w:rsidRPr="006552B3">
              <w:t xml:space="preserve"> volume of water use</w:t>
            </w:r>
            <w:r>
              <w:t xml:space="preserve"> per year</w:t>
            </w:r>
          </w:p>
        </w:tc>
        <w:tc>
          <w:tcPr>
            <w:tcW w:w="5947" w:type="dxa"/>
            <w:gridSpan w:val="2"/>
          </w:tcPr>
          <w:p w:rsidR="007C4443" w:rsidRPr="006552B3" w:rsidRDefault="007C4443" w:rsidP="00331F6A">
            <w:pPr>
              <w:spacing w:after="0" w:line="240" w:lineRule="auto"/>
            </w:pPr>
          </w:p>
        </w:tc>
      </w:tr>
      <w:tr w:rsidR="007C4443" w:rsidRPr="006552B3" w:rsidTr="00125FC1">
        <w:trPr>
          <w:gridAfter w:val="1"/>
          <w:wAfter w:w="74" w:type="dxa"/>
          <w:jc w:val="center"/>
        </w:trPr>
        <w:tc>
          <w:tcPr>
            <w:tcW w:w="3908" w:type="dxa"/>
            <w:shd w:val="clear" w:color="auto" w:fill="D9D9D9"/>
          </w:tcPr>
          <w:p w:rsidR="007C4443" w:rsidRPr="006552B3" w:rsidRDefault="007C4443" w:rsidP="006552B3">
            <w:pPr>
              <w:spacing w:after="0" w:line="240" w:lineRule="auto"/>
              <w:rPr>
                <w:b/>
              </w:rPr>
            </w:pPr>
            <w:r w:rsidRPr="006552B3">
              <w:rPr>
                <w:b/>
              </w:rPr>
              <w:t>Pond emptying</w:t>
            </w:r>
          </w:p>
        </w:tc>
        <w:tc>
          <w:tcPr>
            <w:tcW w:w="5873" w:type="dxa"/>
            <w:shd w:val="clear" w:color="auto" w:fill="D9D9D9"/>
          </w:tcPr>
          <w:p w:rsidR="007C4443" w:rsidRPr="006552B3" w:rsidRDefault="007C4443" w:rsidP="006552B3">
            <w:pPr>
              <w:spacing w:after="0" w:line="240" w:lineRule="auto"/>
              <w:rPr>
                <w:sz w:val="18"/>
                <w:szCs w:val="18"/>
              </w:rPr>
            </w:pPr>
          </w:p>
        </w:tc>
      </w:tr>
      <w:tr w:rsidR="007C4443" w:rsidRPr="006552B3" w:rsidTr="00125FC1">
        <w:trPr>
          <w:gridAfter w:val="1"/>
          <w:wAfter w:w="74" w:type="dxa"/>
          <w:jc w:val="center"/>
        </w:trPr>
        <w:tc>
          <w:tcPr>
            <w:tcW w:w="3908" w:type="dxa"/>
          </w:tcPr>
          <w:p w:rsidR="007C4443" w:rsidRPr="006552B3" w:rsidRDefault="007C4443" w:rsidP="006552B3">
            <w:pPr>
              <w:spacing w:after="0" w:line="240" w:lineRule="auto"/>
            </w:pPr>
            <w:r w:rsidRPr="006552B3">
              <w:t>Pond emptying method</w:t>
            </w:r>
          </w:p>
        </w:tc>
        <w:tc>
          <w:tcPr>
            <w:tcW w:w="5873" w:type="dxa"/>
          </w:tcPr>
          <w:p w:rsidR="007C4443" w:rsidRPr="006552B3" w:rsidRDefault="007C4443" w:rsidP="006552B3">
            <w:pPr>
              <w:spacing w:after="0" w:line="240" w:lineRule="auto"/>
            </w:pPr>
          </w:p>
        </w:tc>
      </w:tr>
      <w:tr w:rsidR="007C4443" w:rsidRPr="006552B3" w:rsidTr="00125FC1">
        <w:trPr>
          <w:gridAfter w:val="1"/>
          <w:wAfter w:w="74" w:type="dxa"/>
          <w:jc w:val="center"/>
        </w:trPr>
        <w:tc>
          <w:tcPr>
            <w:tcW w:w="3908" w:type="dxa"/>
          </w:tcPr>
          <w:p w:rsidR="007C4443" w:rsidRPr="006552B3" w:rsidRDefault="007C4443" w:rsidP="006552B3">
            <w:pPr>
              <w:spacing w:after="0" w:line="240" w:lineRule="auto"/>
            </w:pPr>
            <w:r w:rsidRPr="006552B3">
              <w:t>Timing</w:t>
            </w:r>
          </w:p>
        </w:tc>
        <w:tc>
          <w:tcPr>
            <w:tcW w:w="5873" w:type="dxa"/>
          </w:tcPr>
          <w:p w:rsidR="007C4443" w:rsidRPr="006552B3" w:rsidRDefault="007C4443" w:rsidP="006552B3">
            <w:pPr>
              <w:spacing w:after="0" w:line="240" w:lineRule="auto"/>
            </w:pPr>
          </w:p>
        </w:tc>
      </w:tr>
      <w:tr w:rsidR="007C4443" w:rsidRPr="006552B3" w:rsidTr="00125FC1">
        <w:trPr>
          <w:gridAfter w:val="1"/>
          <w:wAfter w:w="74" w:type="dxa"/>
          <w:jc w:val="center"/>
        </w:trPr>
        <w:tc>
          <w:tcPr>
            <w:tcW w:w="3908" w:type="dxa"/>
          </w:tcPr>
          <w:p w:rsidR="007C4443" w:rsidRPr="006552B3" w:rsidRDefault="007C4443" w:rsidP="006552B3">
            <w:pPr>
              <w:spacing w:after="0" w:line="240" w:lineRule="auto"/>
            </w:pPr>
            <w:r w:rsidRPr="006552B3">
              <w:t>Application area (ha)</w:t>
            </w:r>
          </w:p>
        </w:tc>
        <w:tc>
          <w:tcPr>
            <w:tcW w:w="5873" w:type="dxa"/>
          </w:tcPr>
          <w:p w:rsidR="007C4443" w:rsidRPr="006552B3" w:rsidRDefault="007C4443" w:rsidP="006552B3">
            <w:pPr>
              <w:spacing w:after="0" w:line="240" w:lineRule="auto"/>
            </w:pPr>
          </w:p>
        </w:tc>
      </w:tr>
      <w:tr w:rsidR="00800B07" w:rsidRPr="006552B3" w:rsidTr="00125FC1">
        <w:trPr>
          <w:gridAfter w:val="1"/>
          <w:wAfter w:w="74" w:type="dxa"/>
          <w:jc w:val="center"/>
        </w:trPr>
        <w:tc>
          <w:tcPr>
            <w:tcW w:w="3908" w:type="dxa"/>
          </w:tcPr>
          <w:p w:rsidR="00800B07" w:rsidRPr="006552B3" w:rsidRDefault="00800B07" w:rsidP="006552B3">
            <w:pPr>
              <w:spacing w:after="0" w:line="240" w:lineRule="auto"/>
            </w:pPr>
            <w:r>
              <w:t>Paddock rotation</w:t>
            </w:r>
          </w:p>
        </w:tc>
        <w:tc>
          <w:tcPr>
            <w:tcW w:w="5873" w:type="dxa"/>
          </w:tcPr>
          <w:p w:rsidR="00800B07" w:rsidRPr="006552B3" w:rsidRDefault="00800B07" w:rsidP="006552B3">
            <w:pPr>
              <w:spacing w:after="0" w:line="240" w:lineRule="auto"/>
            </w:pPr>
          </w:p>
        </w:tc>
      </w:tr>
      <w:tr w:rsidR="007C4443" w:rsidRPr="006552B3" w:rsidTr="00125FC1">
        <w:trPr>
          <w:gridAfter w:val="1"/>
          <w:wAfter w:w="74" w:type="dxa"/>
          <w:jc w:val="center"/>
        </w:trPr>
        <w:tc>
          <w:tcPr>
            <w:tcW w:w="3908" w:type="dxa"/>
          </w:tcPr>
          <w:p w:rsidR="007C4443" w:rsidRPr="006552B3" w:rsidRDefault="007C4443" w:rsidP="006552B3">
            <w:pPr>
              <w:spacing w:after="0" w:line="240" w:lineRule="auto"/>
            </w:pPr>
            <w:r w:rsidRPr="006552B3">
              <w:t>Withholding period for grazing</w:t>
            </w:r>
          </w:p>
        </w:tc>
        <w:tc>
          <w:tcPr>
            <w:tcW w:w="5873" w:type="dxa"/>
          </w:tcPr>
          <w:p w:rsidR="007C4443" w:rsidRPr="006552B3" w:rsidRDefault="007C4443" w:rsidP="006552B3">
            <w:pPr>
              <w:spacing w:after="0" w:line="240" w:lineRule="auto"/>
            </w:pPr>
          </w:p>
        </w:tc>
      </w:tr>
      <w:tr w:rsidR="007C4443" w:rsidRPr="006552B3" w:rsidTr="00125FC1">
        <w:trPr>
          <w:gridAfter w:val="1"/>
          <w:wAfter w:w="74" w:type="dxa"/>
          <w:jc w:val="center"/>
        </w:trPr>
        <w:tc>
          <w:tcPr>
            <w:tcW w:w="3908" w:type="dxa"/>
            <w:shd w:val="clear" w:color="auto" w:fill="D9D9D9"/>
          </w:tcPr>
          <w:p w:rsidR="007C4443" w:rsidRPr="006552B3" w:rsidRDefault="007C4443" w:rsidP="006552B3">
            <w:pPr>
              <w:spacing w:after="0" w:line="240" w:lineRule="auto"/>
              <w:rPr>
                <w:b/>
              </w:rPr>
            </w:pPr>
            <w:r w:rsidRPr="006552B3">
              <w:rPr>
                <w:b/>
              </w:rPr>
              <w:t>Sludge removal</w:t>
            </w:r>
          </w:p>
        </w:tc>
        <w:tc>
          <w:tcPr>
            <w:tcW w:w="5873" w:type="dxa"/>
            <w:shd w:val="clear" w:color="auto" w:fill="D9D9D9"/>
          </w:tcPr>
          <w:p w:rsidR="007C4443" w:rsidRPr="006552B3" w:rsidRDefault="007C4443" w:rsidP="006552B3">
            <w:pPr>
              <w:spacing w:after="0" w:line="240" w:lineRule="auto"/>
              <w:rPr>
                <w:sz w:val="18"/>
                <w:szCs w:val="18"/>
              </w:rPr>
            </w:pPr>
          </w:p>
        </w:tc>
      </w:tr>
      <w:tr w:rsidR="007C4443" w:rsidRPr="006552B3" w:rsidTr="00125FC1">
        <w:trPr>
          <w:gridAfter w:val="1"/>
          <w:wAfter w:w="74" w:type="dxa"/>
          <w:jc w:val="center"/>
        </w:trPr>
        <w:tc>
          <w:tcPr>
            <w:tcW w:w="3908" w:type="dxa"/>
          </w:tcPr>
          <w:p w:rsidR="007C4443" w:rsidRPr="006552B3" w:rsidRDefault="007C4443" w:rsidP="00540B83">
            <w:pPr>
              <w:spacing w:after="0" w:line="240" w:lineRule="auto"/>
            </w:pPr>
            <w:r w:rsidRPr="006552B3">
              <w:t xml:space="preserve">Sludge </w:t>
            </w:r>
            <w:r>
              <w:t>application</w:t>
            </w:r>
            <w:r w:rsidRPr="006552B3">
              <w:t xml:space="preserve"> method</w:t>
            </w:r>
          </w:p>
        </w:tc>
        <w:tc>
          <w:tcPr>
            <w:tcW w:w="5873" w:type="dxa"/>
          </w:tcPr>
          <w:p w:rsidR="007C4443" w:rsidRPr="006552B3" w:rsidRDefault="007C4443" w:rsidP="006552B3">
            <w:pPr>
              <w:spacing w:after="0" w:line="240" w:lineRule="auto"/>
            </w:pPr>
          </w:p>
        </w:tc>
      </w:tr>
      <w:tr w:rsidR="007C4443" w:rsidRPr="006552B3" w:rsidTr="00125FC1">
        <w:trPr>
          <w:gridAfter w:val="1"/>
          <w:wAfter w:w="74" w:type="dxa"/>
          <w:jc w:val="center"/>
        </w:trPr>
        <w:tc>
          <w:tcPr>
            <w:tcW w:w="3908" w:type="dxa"/>
          </w:tcPr>
          <w:p w:rsidR="007C4443" w:rsidRPr="006552B3" w:rsidRDefault="007C4443" w:rsidP="006552B3">
            <w:pPr>
              <w:spacing w:after="0" w:line="240" w:lineRule="auto"/>
            </w:pPr>
            <w:r w:rsidRPr="006552B3">
              <w:t>Cleaning frequency</w:t>
            </w:r>
          </w:p>
        </w:tc>
        <w:tc>
          <w:tcPr>
            <w:tcW w:w="5873" w:type="dxa"/>
          </w:tcPr>
          <w:p w:rsidR="007C4443" w:rsidRPr="006552B3" w:rsidRDefault="007C4443" w:rsidP="006552B3">
            <w:pPr>
              <w:spacing w:after="0" w:line="240" w:lineRule="auto"/>
            </w:pPr>
          </w:p>
        </w:tc>
      </w:tr>
      <w:tr w:rsidR="007C4443" w:rsidRPr="006552B3" w:rsidTr="00125FC1">
        <w:trPr>
          <w:gridAfter w:val="1"/>
          <w:wAfter w:w="74" w:type="dxa"/>
          <w:jc w:val="center"/>
        </w:trPr>
        <w:tc>
          <w:tcPr>
            <w:tcW w:w="3908" w:type="dxa"/>
          </w:tcPr>
          <w:p w:rsidR="007C4443" w:rsidRPr="006552B3" w:rsidRDefault="007C4443" w:rsidP="00540B83">
            <w:pPr>
              <w:spacing w:after="0" w:line="240" w:lineRule="auto"/>
            </w:pPr>
            <w:r>
              <w:t>Sludge application frequency</w:t>
            </w:r>
          </w:p>
        </w:tc>
        <w:tc>
          <w:tcPr>
            <w:tcW w:w="5873" w:type="dxa"/>
          </w:tcPr>
          <w:p w:rsidR="007C4443" w:rsidRPr="006552B3" w:rsidRDefault="007C4443" w:rsidP="006552B3">
            <w:pPr>
              <w:spacing w:after="0" w:line="240" w:lineRule="auto"/>
            </w:pPr>
          </w:p>
        </w:tc>
      </w:tr>
      <w:tr w:rsidR="007C4443" w:rsidRPr="006552B3" w:rsidTr="00125FC1">
        <w:trPr>
          <w:gridAfter w:val="1"/>
          <w:wAfter w:w="74" w:type="dxa"/>
          <w:jc w:val="center"/>
        </w:trPr>
        <w:tc>
          <w:tcPr>
            <w:tcW w:w="3908" w:type="dxa"/>
          </w:tcPr>
          <w:p w:rsidR="007C4443" w:rsidRPr="006552B3" w:rsidRDefault="007C4443" w:rsidP="006552B3">
            <w:pPr>
              <w:spacing w:after="0" w:line="240" w:lineRule="auto"/>
            </w:pPr>
            <w:r w:rsidRPr="006552B3">
              <w:t>Ponds crusted</w:t>
            </w:r>
          </w:p>
        </w:tc>
        <w:tc>
          <w:tcPr>
            <w:tcW w:w="5873" w:type="dxa"/>
          </w:tcPr>
          <w:p w:rsidR="007C4443" w:rsidRPr="006552B3" w:rsidRDefault="007C4443" w:rsidP="006552B3">
            <w:pPr>
              <w:spacing w:after="0" w:line="240" w:lineRule="auto"/>
            </w:pPr>
          </w:p>
        </w:tc>
      </w:tr>
      <w:tr w:rsidR="007C4443" w:rsidRPr="006552B3" w:rsidTr="00125FC1">
        <w:trPr>
          <w:gridAfter w:val="1"/>
          <w:wAfter w:w="74" w:type="dxa"/>
          <w:jc w:val="center"/>
        </w:trPr>
        <w:tc>
          <w:tcPr>
            <w:tcW w:w="3908" w:type="dxa"/>
            <w:shd w:val="clear" w:color="auto" w:fill="D9D9D9"/>
          </w:tcPr>
          <w:p w:rsidR="007C4443" w:rsidRPr="00540B83" w:rsidRDefault="007C4443" w:rsidP="00330F50">
            <w:pPr>
              <w:spacing w:after="0" w:line="240" w:lineRule="auto"/>
              <w:rPr>
                <w:b/>
              </w:rPr>
            </w:pPr>
            <w:r>
              <w:rPr>
                <w:b/>
              </w:rPr>
              <w:lastRenderedPageBreak/>
              <w:t>Application approach</w:t>
            </w:r>
          </w:p>
        </w:tc>
        <w:tc>
          <w:tcPr>
            <w:tcW w:w="5873" w:type="dxa"/>
            <w:shd w:val="clear" w:color="auto" w:fill="D9D9D9"/>
          </w:tcPr>
          <w:p w:rsidR="007C4443" w:rsidRPr="006552B3" w:rsidRDefault="007C4443" w:rsidP="00330F50">
            <w:pPr>
              <w:spacing w:after="0" w:line="240" w:lineRule="auto"/>
            </w:pPr>
          </w:p>
        </w:tc>
      </w:tr>
      <w:tr w:rsidR="007C4443" w:rsidRPr="006552B3" w:rsidTr="00125FC1">
        <w:trPr>
          <w:gridAfter w:val="1"/>
          <w:wAfter w:w="74" w:type="dxa"/>
          <w:jc w:val="center"/>
        </w:trPr>
        <w:tc>
          <w:tcPr>
            <w:tcW w:w="3908" w:type="dxa"/>
          </w:tcPr>
          <w:p w:rsidR="007C4443" w:rsidRDefault="007C4443" w:rsidP="00330F50">
            <w:pPr>
              <w:spacing w:after="0" w:line="240" w:lineRule="auto"/>
            </w:pPr>
            <w:r>
              <w:t>Irrigation method</w:t>
            </w:r>
          </w:p>
        </w:tc>
        <w:tc>
          <w:tcPr>
            <w:tcW w:w="5873" w:type="dxa"/>
          </w:tcPr>
          <w:p w:rsidR="007C4443" w:rsidRPr="006552B3" w:rsidRDefault="007C4443" w:rsidP="00330F50">
            <w:pPr>
              <w:spacing w:after="0" w:line="240" w:lineRule="auto"/>
            </w:pPr>
          </w:p>
        </w:tc>
      </w:tr>
      <w:tr w:rsidR="007C4443" w:rsidRPr="006552B3" w:rsidTr="00125FC1">
        <w:trPr>
          <w:gridAfter w:val="1"/>
          <w:wAfter w:w="74" w:type="dxa"/>
          <w:jc w:val="center"/>
        </w:trPr>
        <w:tc>
          <w:tcPr>
            <w:tcW w:w="3908" w:type="dxa"/>
          </w:tcPr>
          <w:p w:rsidR="007C4443" w:rsidRPr="006552B3" w:rsidRDefault="007C4443" w:rsidP="00330F50">
            <w:pPr>
              <w:spacing w:after="0" w:line="240" w:lineRule="auto"/>
            </w:pPr>
            <w:r>
              <w:t>Irrigation application (ha)</w:t>
            </w:r>
          </w:p>
        </w:tc>
        <w:tc>
          <w:tcPr>
            <w:tcW w:w="5873" w:type="dxa"/>
          </w:tcPr>
          <w:p w:rsidR="007C4443" w:rsidRPr="006552B3" w:rsidRDefault="007C4443" w:rsidP="00865B10">
            <w:pPr>
              <w:spacing w:after="0" w:line="240" w:lineRule="auto"/>
            </w:pPr>
          </w:p>
        </w:tc>
      </w:tr>
      <w:tr w:rsidR="007C4443" w:rsidRPr="006552B3" w:rsidTr="00125FC1">
        <w:trPr>
          <w:gridAfter w:val="1"/>
          <w:wAfter w:w="74" w:type="dxa"/>
          <w:jc w:val="center"/>
        </w:trPr>
        <w:tc>
          <w:tcPr>
            <w:tcW w:w="3908" w:type="dxa"/>
          </w:tcPr>
          <w:p w:rsidR="007C4443" w:rsidRPr="006552B3" w:rsidRDefault="007C4443" w:rsidP="006552B3">
            <w:pPr>
              <w:spacing w:after="0" w:line="240" w:lineRule="auto"/>
            </w:pPr>
            <w:r>
              <w:t>Paddock rotation</w:t>
            </w:r>
          </w:p>
        </w:tc>
        <w:tc>
          <w:tcPr>
            <w:tcW w:w="5873" w:type="dxa"/>
          </w:tcPr>
          <w:p w:rsidR="007C4443" w:rsidRPr="006552B3" w:rsidRDefault="007C4443" w:rsidP="00881C5E">
            <w:pPr>
              <w:spacing w:after="0" w:line="240" w:lineRule="auto"/>
            </w:pPr>
          </w:p>
        </w:tc>
      </w:tr>
      <w:tr w:rsidR="007C4443" w:rsidRPr="006552B3" w:rsidTr="00125FC1">
        <w:trPr>
          <w:gridAfter w:val="1"/>
          <w:wAfter w:w="74" w:type="dxa"/>
          <w:jc w:val="center"/>
        </w:trPr>
        <w:tc>
          <w:tcPr>
            <w:tcW w:w="3908" w:type="dxa"/>
          </w:tcPr>
          <w:p w:rsidR="007C4443" w:rsidRDefault="007C4443" w:rsidP="006552B3">
            <w:pPr>
              <w:spacing w:after="0" w:line="240" w:lineRule="auto"/>
            </w:pPr>
            <w:r>
              <w:t>Application rate</w:t>
            </w:r>
          </w:p>
        </w:tc>
        <w:tc>
          <w:tcPr>
            <w:tcW w:w="5873" w:type="dxa"/>
          </w:tcPr>
          <w:p w:rsidR="007C4443" w:rsidRPr="006552B3" w:rsidRDefault="007C4443" w:rsidP="006552B3">
            <w:pPr>
              <w:spacing w:after="0" w:line="240" w:lineRule="auto"/>
            </w:pPr>
          </w:p>
        </w:tc>
      </w:tr>
      <w:tr w:rsidR="00F2015A" w:rsidRPr="006552B3" w:rsidTr="00125FC1">
        <w:trPr>
          <w:gridAfter w:val="1"/>
          <w:wAfter w:w="74" w:type="dxa"/>
          <w:jc w:val="center"/>
        </w:trPr>
        <w:tc>
          <w:tcPr>
            <w:tcW w:w="3908" w:type="dxa"/>
          </w:tcPr>
          <w:p w:rsidR="00F2015A" w:rsidRDefault="00F2015A" w:rsidP="006552B3">
            <w:pPr>
              <w:spacing w:after="0" w:line="240" w:lineRule="auto"/>
            </w:pPr>
            <w:r>
              <w:t>Withholding period for grazing</w:t>
            </w:r>
          </w:p>
        </w:tc>
        <w:tc>
          <w:tcPr>
            <w:tcW w:w="5873" w:type="dxa"/>
          </w:tcPr>
          <w:p w:rsidR="00F2015A" w:rsidRPr="006552B3" w:rsidRDefault="00F2015A" w:rsidP="00F2015A">
            <w:pPr>
              <w:spacing w:after="0" w:line="240" w:lineRule="auto"/>
            </w:pPr>
          </w:p>
        </w:tc>
      </w:tr>
    </w:tbl>
    <w:p w:rsidR="007C4443" w:rsidRDefault="007C4443" w:rsidP="006B7014">
      <w:pPr>
        <w:pStyle w:val="Heading2"/>
        <w:numPr>
          <w:ilvl w:val="0"/>
          <w:numId w:val="21"/>
        </w:numPr>
      </w:pPr>
      <w:r>
        <w:t>Management of effluent system</w:t>
      </w:r>
    </w:p>
    <w:p w:rsidR="007C4443" w:rsidRDefault="007C4443" w:rsidP="001A6E59">
      <w:pPr>
        <w:pStyle w:val="ListParagraph"/>
      </w:pPr>
    </w:p>
    <w:tbl>
      <w:tblPr>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4"/>
        <w:gridCol w:w="567"/>
        <w:gridCol w:w="480"/>
        <w:gridCol w:w="654"/>
        <w:gridCol w:w="3685"/>
      </w:tblGrid>
      <w:tr w:rsidR="007C4443" w:rsidRPr="006552B3" w:rsidTr="005A6F71">
        <w:trPr>
          <w:jc w:val="center"/>
        </w:trPr>
        <w:tc>
          <w:tcPr>
            <w:tcW w:w="4454" w:type="dxa"/>
          </w:tcPr>
          <w:p w:rsidR="007C4443" w:rsidRDefault="007C4443" w:rsidP="006552B3">
            <w:pPr>
              <w:pStyle w:val="ListParagraph"/>
              <w:spacing w:after="0" w:line="240" w:lineRule="auto"/>
              <w:ind w:left="0"/>
            </w:pPr>
          </w:p>
        </w:tc>
        <w:tc>
          <w:tcPr>
            <w:tcW w:w="567" w:type="dxa"/>
          </w:tcPr>
          <w:p w:rsidR="007C4443" w:rsidRPr="006552B3" w:rsidRDefault="007C4443" w:rsidP="006552B3">
            <w:pPr>
              <w:pStyle w:val="ListParagraph"/>
              <w:spacing w:after="0" w:line="240" w:lineRule="auto"/>
              <w:ind w:left="0"/>
              <w:rPr>
                <w:b/>
              </w:rPr>
            </w:pPr>
            <w:r w:rsidRPr="006552B3">
              <w:rPr>
                <w:b/>
              </w:rPr>
              <w:t>Yes</w:t>
            </w:r>
          </w:p>
        </w:tc>
        <w:tc>
          <w:tcPr>
            <w:tcW w:w="480" w:type="dxa"/>
          </w:tcPr>
          <w:p w:rsidR="007C4443" w:rsidRPr="006552B3" w:rsidRDefault="007C4443" w:rsidP="006552B3">
            <w:pPr>
              <w:pStyle w:val="ListParagraph"/>
              <w:spacing w:after="0" w:line="240" w:lineRule="auto"/>
              <w:ind w:left="0"/>
              <w:rPr>
                <w:b/>
              </w:rPr>
            </w:pPr>
            <w:r w:rsidRPr="006552B3">
              <w:rPr>
                <w:b/>
              </w:rPr>
              <w:t>No</w:t>
            </w:r>
          </w:p>
        </w:tc>
        <w:tc>
          <w:tcPr>
            <w:tcW w:w="654" w:type="dxa"/>
          </w:tcPr>
          <w:p w:rsidR="007C4443" w:rsidRPr="006552B3" w:rsidRDefault="007C4443" w:rsidP="006552B3">
            <w:pPr>
              <w:pStyle w:val="ListParagraph"/>
              <w:spacing w:after="0" w:line="240" w:lineRule="auto"/>
              <w:ind w:left="0"/>
              <w:rPr>
                <w:b/>
              </w:rPr>
            </w:pPr>
            <w:r w:rsidRPr="006552B3">
              <w:rPr>
                <w:b/>
              </w:rPr>
              <w:t>N/A</w:t>
            </w:r>
          </w:p>
        </w:tc>
        <w:tc>
          <w:tcPr>
            <w:tcW w:w="3685" w:type="dxa"/>
          </w:tcPr>
          <w:p w:rsidR="007C4443" w:rsidRPr="006552B3" w:rsidRDefault="007C4443" w:rsidP="006552B3">
            <w:pPr>
              <w:pStyle w:val="ListParagraph"/>
              <w:spacing w:after="0" w:line="240" w:lineRule="auto"/>
              <w:ind w:left="0"/>
              <w:rPr>
                <w:b/>
              </w:rPr>
            </w:pPr>
            <w:r w:rsidRPr="006552B3">
              <w:rPr>
                <w:b/>
              </w:rPr>
              <w:t>Comments</w:t>
            </w:r>
          </w:p>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Does all dairy effluent produced</w:t>
            </w:r>
            <w:r>
              <w:rPr>
                <w:b/>
              </w:rPr>
              <w:t xml:space="preserve"> from point sources</w:t>
            </w:r>
            <w:r w:rsidRPr="006552B3">
              <w:rPr>
                <w:b/>
              </w:rPr>
              <w:t xml:space="preserve"> enter the effluent management system?  </w:t>
            </w:r>
          </w:p>
        </w:tc>
        <w:tc>
          <w:tcPr>
            <w:tcW w:w="567" w:type="dxa"/>
          </w:tcPr>
          <w:p w:rsidR="007C4443" w:rsidRDefault="007C4443" w:rsidP="00325460">
            <w:pPr>
              <w:pStyle w:val="ListParagraph"/>
              <w:numPr>
                <w:ilvl w:val="0"/>
                <w:numId w:val="26"/>
              </w:numPr>
              <w:spacing w:after="0" w:line="240" w:lineRule="auto"/>
              <w:ind w:left="454"/>
            </w:pPr>
          </w:p>
        </w:tc>
        <w:tc>
          <w:tcPr>
            <w:tcW w:w="480" w:type="dxa"/>
          </w:tcPr>
          <w:p w:rsidR="007C4443" w:rsidRPr="006552B3" w:rsidRDefault="007C4443" w:rsidP="00325460">
            <w:pPr>
              <w:spacing w:after="0" w:line="240" w:lineRule="auto"/>
              <w:ind w:left="283"/>
            </w:pPr>
          </w:p>
        </w:tc>
        <w:tc>
          <w:tcPr>
            <w:tcW w:w="654" w:type="dxa"/>
          </w:tcPr>
          <w:p w:rsidR="007C4443" w:rsidRDefault="007C4443" w:rsidP="00325460">
            <w:pPr>
              <w:pStyle w:val="ListParagraph"/>
              <w:spacing w:after="0" w:line="240" w:lineRule="auto"/>
              <w:ind w:left="283"/>
            </w:pPr>
          </w:p>
        </w:tc>
        <w:tc>
          <w:tcPr>
            <w:tcW w:w="3685" w:type="dxa"/>
          </w:tcPr>
          <w:p w:rsidR="007C4443" w:rsidRDefault="007C4443" w:rsidP="00F2015A">
            <w:pPr>
              <w:pStyle w:val="ListParagraph"/>
              <w:spacing w:before="120" w:after="0" w:line="240" w:lineRule="auto"/>
              <w:ind w:left="397"/>
            </w:pPr>
          </w:p>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Does your effluent system completely retain all the effluent within farm boundaries all year round?</w:t>
            </w:r>
          </w:p>
        </w:tc>
        <w:tc>
          <w:tcPr>
            <w:tcW w:w="567" w:type="dxa"/>
          </w:tcPr>
          <w:p w:rsidR="007C4443" w:rsidRDefault="007C4443" w:rsidP="00325460">
            <w:pPr>
              <w:pStyle w:val="ListParagraph"/>
              <w:spacing w:after="0" w:line="240" w:lineRule="auto"/>
              <w:ind w:left="283"/>
            </w:pPr>
          </w:p>
        </w:tc>
        <w:tc>
          <w:tcPr>
            <w:tcW w:w="480" w:type="dxa"/>
          </w:tcPr>
          <w:p w:rsidR="007C4443" w:rsidRDefault="007C4443" w:rsidP="00325460">
            <w:pPr>
              <w:pStyle w:val="ListParagraph"/>
              <w:spacing w:after="0" w:line="240" w:lineRule="auto"/>
              <w:ind w:left="283"/>
            </w:pPr>
          </w:p>
        </w:tc>
        <w:tc>
          <w:tcPr>
            <w:tcW w:w="654" w:type="dxa"/>
          </w:tcPr>
          <w:p w:rsidR="007C4443" w:rsidRDefault="007C4443" w:rsidP="00325460">
            <w:pPr>
              <w:pStyle w:val="ListParagraph"/>
              <w:spacing w:after="0" w:line="240" w:lineRule="auto"/>
              <w:ind w:left="283"/>
            </w:pPr>
          </w:p>
        </w:tc>
        <w:tc>
          <w:tcPr>
            <w:tcW w:w="3685" w:type="dxa"/>
          </w:tcPr>
          <w:p w:rsidR="007C4443" w:rsidRDefault="007C4443" w:rsidP="00F2015A">
            <w:pPr>
              <w:pStyle w:val="ListParagraph"/>
              <w:spacing w:before="120" w:after="0" w:line="240" w:lineRule="auto"/>
              <w:ind w:left="397"/>
            </w:pPr>
          </w:p>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Is your system designed to prevent effluent reaching surface water?</w:t>
            </w:r>
          </w:p>
        </w:tc>
        <w:tc>
          <w:tcPr>
            <w:tcW w:w="567" w:type="dxa"/>
          </w:tcPr>
          <w:p w:rsidR="007C4443" w:rsidRDefault="007C4443" w:rsidP="00325460">
            <w:pPr>
              <w:pStyle w:val="ListParagraph"/>
              <w:spacing w:after="0" w:line="240" w:lineRule="auto"/>
              <w:ind w:left="283"/>
            </w:pPr>
          </w:p>
        </w:tc>
        <w:tc>
          <w:tcPr>
            <w:tcW w:w="480" w:type="dxa"/>
          </w:tcPr>
          <w:p w:rsidR="007C4443" w:rsidRDefault="007C4443" w:rsidP="00325460">
            <w:pPr>
              <w:pStyle w:val="ListParagraph"/>
              <w:spacing w:after="0" w:line="240" w:lineRule="auto"/>
              <w:ind w:left="283"/>
            </w:pPr>
          </w:p>
        </w:tc>
        <w:tc>
          <w:tcPr>
            <w:tcW w:w="654" w:type="dxa"/>
          </w:tcPr>
          <w:p w:rsidR="007C4443" w:rsidRDefault="007C4443" w:rsidP="00325460">
            <w:pPr>
              <w:pStyle w:val="ListParagraph"/>
              <w:spacing w:after="0" w:line="240" w:lineRule="auto"/>
              <w:ind w:left="283"/>
            </w:pPr>
          </w:p>
        </w:tc>
        <w:tc>
          <w:tcPr>
            <w:tcW w:w="3685" w:type="dxa"/>
          </w:tcPr>
          <w:p w:rsidR="007C4443" w:rsidRDefault="007C4443" w:rsidP="00F2015A">
            <w:pPr>
              <w:pStyle w:val="ListParagraph"/>
              <w:spacing w:before="120" w:after="0" w:line="240" w:lineRule="auto"/>
              <w:ind w:left="397"/>
            </w:pPr>
          </w:p>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Can effluent ponds be completely isolated from the irrigation re-use system?</w:t>
            </w:r>
          </w:p>
        </w:tc>
        <w:tc>
          <w:tcPr>
            <w:tcW w:w="567" w:type="dxa"/>
          </w:tcPr>
          <w:p w:rsidR="007C4443" w:rsidRDefault="007C4443" w:rsidP="00325460">
            <w:pPr>
              <w:pStyle w:val="ListParagraph"/>
              <w:spacing w:after="0" w:line="240" w:lineRule="auto"/>
              <w:ind w:left="283"/>
            </w:pPr>
          </w:p>
        </w:tc>
        <w:tc>
          <w:tcPr>
            <w:tcW w:w="480" w:type="dxa"/>
          </w:tcPr>
          <w:p w:rsidR="007C4443" w:rsidRDefault="007C4443" w:rsidP="00325460">
            <w:pPr>
              <w:pStyle w:val="ListParagraph"/>
              <w:spacing w:after="0" w:line="240" w:lineRule="auto"/>
              <w:ind w:left="283"/>
            </w:pPr>
          </w:p>
        </w:tc>
        <w:tc>
          <w:tcPr>
            <w:tcW w:w="654" w:type="dxa"/>
          </w:tcPr>
          <w:p w:rsidR="007C4443" w:rsidRDefault="007C4443" w:rsidP="00325460">
            <w:pPr>
              <w:pStyle w:val="ListParagraph"/>
              <w:spacing w:after="0" w:line="240" w:lineRule="auto"/>
              <w:ind w:left="283"/>
            </w:pPr>
          </w:p>
        </w:tc>
        <w:tc>
          <w:tcPr>
            <w:tcW w:w="3685" w:type="dxa"/>
          </w:tcPr>
          <w:p w:rsidR="007C4443" w:rsidRDefault="007C4443" w:rsidP="00F2015A">
            <w:pPr>
              <w:pStyle w:val="ListParagraph"/>
              <w:spacing w:before="120" w:after="0" w:line="240" w:lineRule="auto"/>
              <w:ind w:left="397"/>
            </w:pPr>
          </w:p>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Is the effluent pond impermeable?</w:t>
            </w:r>
          </w:p>
        </w:tc>
        <w:tc>
          <w:tcPr>
            <w:tcW w:w="567" w:type="dxa"/>
          </w:tcPr>
          <w:p w:rsidR="007C4443" w:rsidRDefault="007C4443" w:rsidP="00325460">
            <w:pPr>
              <w:spacing w:after="0" w:line="240" w:lineRule="auto"/>
              <w:ind w:left="283"/>
            </w:pPr>
          </w:p>
        </w:tc>
        <w:tc>
          <w:tcPr>
            <w:tcW w:w="480" w:type="dxa"/>
          </w:tcPr>
          <w:p w:rsidR="007C4443" w:rsidRDefault="007C4443" w:rsidP="00325460">
            <w:pPr>
              <w:pStyle w:val="ListParagraph"/>
              <w:spacing w:after="0" w:line="240" w:lineRule="auto"/>
              <w:ind w:left="283"/>
            </w:pPr>
          </w:p>
        </w:tc>
        <w:tc>
          <w:tcPr>
            <w:tcW w:w="654" w:type="dxa"/>
          </w:tcPr>
          <w:p w:rsidR="007C4443" w:rsidRDefault="007C4443" w:rsidP="00325460">
            <w:pPr>
              <w:pStyle w:val="ListParagraph"/>
              <w:spacing w:after="0" w:line="240" w:lineRule="auto"/>
              <w:ind w:left="283"/>
            </w:pPr>
          </w:p>
        </w:tc>
        <w:tc>
          <w:tcPr>
            <w:tcW w:w="3685" w:type="dxa"/>
          </w:tcPr>
          <w:p w:rsidR="007C4443" w:rsidRDefault="007C4443" w:rsidP="00F2015A">
            <w:pPr>
              <w:pStyle w:val="ListParagraph"/>
              <w:spacing w:before="120" w:after="0" w:line="240" w:lineRule="auto"/>
              <w:ind w:left="397"/>
            </w:pPr>
          </w:p>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Is the floor of the dairy and holding yards impermeable?</w:t>
            </w:r>
          </w:p>
        </w:tc>
        <w:tc>
          <w:tcPr>
            <w:tcW w:w="567" w:type="dxa"/>
          </w:tcPr>
          <w:p w:rsidR="007C4443" w:rsidRDefault="007C4443" w:rsidP="00325460">
            <w:pPr>
              <w:spacing w:after="0" w:line="240" w:lineRule="auto"/>
              <w:ind w:left="283"/>
            </w:pPr>
          </w:p>
        </w:tc>
        <w:tc>
          <w:tcPr>
            <w:tcW w:w="480" w:type="dxa"/>
          </w:tcPr>
          <w:p w:rsidR="007C4443" w:rsidRDefault="007C4443" w:rsidP="00325460">
            <w:pPr>
              <w:pStyle w:val="ListParagraph"/>
              <w:spacing w:after="0" w:line="240" w:lineRule="auto"/>
              <w:ind w:left="283"/>
            </w:pPr>
          </w:p>
        </w:tc>
        <w:tc>
          <w:tcPr>
            <w:tcW w:w="654" w:type="dxa"/>
          </w:tcPr>
          <w:p w:rsidR="007C4443" w:rsidRDefault="007C4443" w:rsidP="00325460">
            <w:pPr>
              <w:pStyle w:val="ListParagraph"/>
              <w:spacing w:after="0" w:line="240" w:lineRule="auto"/>
              <w:ind w:left="283"/>
            </w:pPr>
          </w:p>
        </w:tc>
        <w:tc>
          <w:tcPr>
            <w:tcW w:w="3685" w:type="dxa"/>
          </w:tcPr>
          <w:p w:rsidR="007C4443" w:rsidRDefault="007C4443" w:rsidP="00F2015A">
            <w:pPr>
              <w:pStyle w:val="ListParagraph"/>
              <w:spacing w:before="120" w:after="0" w:line="240" w:lineRule="auto"/>
              <w:ind w:left="397"/>
            </w:pPr>
          </w:p>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Is there appropriate bunding in the dairy?</w:t>
            </w:r>
          </w:p>
        </w:tc>
        <w:tc>
          <w:tcPr>
            <w:tcW w:w="567" w:type="dxa"/>
          </w:tcPr>
          <w:p w:rsidR="007C4443" w:rsidRDefault="007C4443" w:rsidP="00325460">
            <w:pPr>
              <w:spacing w:after="0" w:line="240" w:lineRule="auto"/>
              <w:ind w:left="283"/>
            </w:pPr>
          </w:p>
        </w:tc>
        <w:tc>
          <w:tcPr>
            <w:tcW w:w="480" w:type="dxa"/>
          </w:tcPr>
          <w:p w:rsidR="007C4443" w:rsidRDefault="007C4443" w:rsidP="00325460">
            <w:pPr>
              <w:pStyle w:val="ListParagraph"/>
              <w:spacing w:after="0" w:line="240" w:lineRule="auto"/>
              <w:ind w:left="283"/>
            </w:pPr>
          </w:p>
        </w:tc>
        <w:tc>
          <w:tcPr>
            <w:tcW w:w="654" w:type="dxa"/>
          </w:tcPr>
          <w:p w:rsidR="007C4443" w:rsidRDefault="007C4443" w:rsidP="00325460">
            <w:pPr>
              <w:pStyle w:val="ListParagraph"/>
              <w:spacing w:after="0" w:line="240" w:lineRule="auto"/>
              <w:ind w:left="283"/>
            </w:pPr>
          </w:p>
        </w:tc>
        <w:tc>
          <w:tcPr>
            <w:tcW w:w="3685" w:type="dxa"/>
          </w:tcPr>
          <w:p w:rsidR="007C4443" w:rsidRDefault="007C4443" w:rsidP="00F2015A">
            <w:pPr>
              <w:pStyle w:val="ListParagraph"/>
              <w:spacing w:before="120" w:after="0" w:line="240" w:lineRule="auto"/>
              <w:ind w:left="397"/>
            </w:pPr>
          </w:p>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Is the emergency disposal of milk prevented from entering the effluent system or nearby waterways and drains?</w:t>
            </w:r>
          </w:p>
        </w:tc>
        <w:tc>
          <w:tcPr>
            <w:tcW w:w="567" w:type="dxa"/>
          </w:tcPr>
          <w:p w:rsidR="007C4443" w:rsidRDefault="007C4443" w:rsidP="00325460">
            <w:pPr>
              <w:spacing w:after="0" w:line="240" w:lineRule="auto"/>
              <w:ind w:left="283"/>
            </w:pPr>
          </w:p>
        </w:tc>
        <w:tc>
          <w:tcPr>
            <w:tcW w:w="480" w:type="dxa"/>
          </w:tcPr>
          <w:p w:rsidR="007C4443" w:rsidRDefault="007C4443" w:rsidP="00325460">
            <w:pPr>
              <w:pStyle w:val="ListParagraph"/>
              <w:spacing w:after="0" w:line="240" w:lineRule="auto"/>
              <w:ind w:left="283"/>
            </w:pPr>
          </w:p>
        </w:tc>
        <w:tc>
          <w:tcPr>
            <w:tcW w:w="654" w:type="dxa"/>
          </w:tcPr>
          <w:p w:rsidR="007C4443" w:rsidRDefault="007C4443" w:rsidP="00325460">
            <w:pPr>
              <w:pStyle w:val="ListParagraph"/>
              <w:spacing w:after="0" w:line="240" w:lineRule="auto"/>
              <w:ind w:left="283"/>
            </w:pPr>
          </w:p>
        </w:tc>
        <w:tc>
          <w:tcPr>
            <w:tcW w:w="3685" w:type="dxa"/>
          </w:tcPr>
          <w:p w:rsidR="007C4443" w:rsidRPr="00D92FB6" w:rsidRDefault="007C4443" w:rsidP="00F2015A">
            <w:pPr>
              <w:pStyle w:val="ListParagraph"/>
              <w:spacing w:before="120" w:after="0" w:line="240" w:lineRule="auto"/>
              <w:ind w:left="397"/>
            </w:pPr>
          </w:p>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Are manure stockpiles appropriately enclosed to prevent runoff into surface water?</w:t>
            </w:r>
          </w:p>
        </w:tc>
        <w:tc>
          <w:tcPr>
            <w:tcW w:w="567" w:type="dxa"/>
          </w:tcPr>
          <w:p w:rsidR="007C4443" w:rsidRDefault="007C4443" w:rsidP="00325460">
            <w:pPr>
              <w:spacing w:after="0" w:line="240" w:lineRule="auto"/>
              <w:ind w:left="283"/>
            </w:pPr>
          </w:p>
        </w:tc>
        <w:tc>
          <w:tcPr>
            <w:tcW w:w="480" w:type="dxa"/>
          </w:tcPr>
          <w:p w:rsidR="007C4443" w:rsidRDefault="007C4443" w:rsidP="00325460">
            <w:pPr>
              <w:pStyle w:val="ListParagraph"/>
              <w:spacing w:after="0" w:line="240" w:lineRule="auto"/>
              <w:ind w:left="283"/>
            </w:pPr>
          </w:p>
        </w:tc>
        <w:tc>
          <w:tcPr>
            <w:tcW w:w="654" w:type="dxa"/>
          </w:tcPr>
          <w:p w:rsidR="007C4443" w:rsidRDefault="007C4443" w:rsidP="00325460">
            <w:pPr>
              <w:pStyle w:val="ListParagraph"/>
              <w:spacing w:after="0" w:line="240" w:lineRule="auto"/>
              <w:ind w:left="283"/>
            </w:pPr>
          </w:p>
        </w:tc>
        <w:tc>
          <w:tcPr>
            <w:tcW w:w="3685" w:type="dxa"/>
          </w:tcPr>
          <w:p w:rsidR="007C4443" w:rsidRDefault="007C4443" w:rsidP="00F2015A">
            <w:pPr>
              <w:pStyle w:val="ListParagraph"/>
              <w:spacing w:before="120" w:after="0" w:line="240" w:lineRule="auto"/>
              <w:ind w:left="397"/>
            </w:pPr>
          </w:p>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Is effluent storage emptied annually prior to wetter months?</w:t>
            </w:r>
          </w:p>
        </w:tc>
        <w:tc>
          <w:tcPr>
            <w:tcW w:w="567" w:type="dxa"/>
          </w:tcPr>
          <w:p w:rsidR="007C4443" w:rsidRDefault="007C4443" w:rsidP="00325460">
            <w:pPr>
              <w:pStyle w:val="ListParagraph"/>
              <w:spacing w:after="0" w:line="240" w:lineRule="auto"/>
              <w:ind w:left="283"/>
            </w:pPr>
          </w:p>
        </w:tc>
        <w:tc>
          <w:tcPr>
            <w:tcW w:w="480" w:type="dxa"/>
          </w:tcPr>
          <w:p w:rsidR="007C4443" w:rsidRDefault="007C4443" w:rsidP="00325460">
            <w:pPr>
              <w:spacing w:after="0" w:line="240" w:lineRule="auto"/>
              <w:ind w:left="283"/>
            </w:pPr>
          </w:p>
        </w:tc>
        <w:tc>
          <w:tcPr>
            <w:tcW w:w="654" w:type="dxa"/>
          </w:tcPr>
          <w:p w:rsidR="007C4443" w:rsidRDefault="007C4443" w:rsidP="00325460">
            <w:pPr>
              <w:pStyle w:val="ListParagraph"/>
              <w:spacing w:after="0" w:line="240" w:lineRule="auto"/>
              <w:ind w:left="283"/>
            </w:pPr>
          </w:p>
        </w:tc>
        <w:tc>
          <w:tcPr>
            <w:tcW w:w="3685" w:type="dxa"/>
          </w:tcPr>
          <w:p w:rsidR="007C4443" w:rsidRDefault="007C4443" w:rsidP="00F2015A">
            <w:pPr>
              <w:pStyle w:val="ListParagraph"/>
              <w:spacing w:before="120" w:after="0" w:line="240" w:lineRule="auto"/>
              <w:ind w:left="397"/>
            </w:pPr>
          </w:p>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Is the effluent pond desludged regularly/as appropriate?</w:t>
            </w:r>
          </w:p>
        </w:tc>
        <w:tc>
          <w:tcPr>
            <w:tcW w:w="567" w:type="dxa"/>
          </w:tcPr>
          <w:p w:rsidR="007C4443" w:rsidRDefault="007C4443" w:rsidP="00325460">
            <w:pPr>
              <w:spacing w:after="0" w:line="240" w:lineRule="auto"/>
              <w:ind w:left="283"/>
            </w:pPr>
          </w:p>
        </w:tc>
        <w:tc>
          <w:tcPr>
            <w:tcW w:w="480" w:type="dxa"/>
          </w:tcPr>
          <w:p w:rsidR="007C4443" w:rsidRDefault="007C4443" w:rsidP="00325460">
            <w:pPr>
              <w:pStyle w:val="ListParagraph"/>
              <w:spacing w:after="0" w:line="240" w:lineRule="auto"/>
              <w:ind w:left="283"/>
            </w:pPr>
          </w:p>
        </w:tc>
        <w:tc>
          <w:tcPr>
            <w:tcW w:w="654" w:type="dxa"/>
          </w:tcPr>
          <w:p w:rsidR="007C4443" w:rsidRDefault="007C4443" w:rsidP="00325460">
            <w:pPr>
              <w:pStyle w:val="ListParagraph"/>
              <w:spacing w:after="0" w:line="240" w:lineRule="auto"/>
              <w:ind w:left="283"/>
            </w:pPr>
          </w:p>
        </w:tc>
        <w:tc>
          <w:tcPr>
            <w:tcW w:w="3685" w:type="dxa"/>
          </w:tcPr>
          <w:p w:rsidR="007C4443" w:rsidRDefault="007C4443" w:rsidP="00F2015A">
            <w:pPr>
              <w:pStyle w:val="ListParagraph"/>
              <w:spacing w:before="120" w:after="0" w:line="240" w:lineRule="auto"/>
              <w:ind w:left="397"/>
            </w:pPr>
          </w:p>
        </w:tc>
      </w:tr>
      <w:tr w:rsidR="007C4443" w:rsidRPr="006552B3" w:rsidTr="005A6F71">
        <w:trPr>
          <w:jc w:val="center"/>
        </w:trPr>
        <w:tc>
          <w:tcPr>
            <w:tcW w:w="4454" w:type="dxa"/>
            <w:shd w:val="clear" w:color="auto" w:fill="D9D9D9"/>
          </w:tcPr>
          <w:p w:rsidR="007C4443" w:rsidRPr="006552B3" w:rsidRDefault="00EA50ED" w:rsidP="006552B3">
            <w:pPr>
              <w:pStyle w:val="ListParagraph"/>
              <w:spacing w:after="0" w:line="240" w:lineRule="auto"/>
              <w:ind w:left="0"/>
              <w:rPr>
                <w:b/>
              </w:rPr>
            </w:pPr>
            <w:r>
              <w:br w:type="page"/>
            </w:r>
            <w:r w:rsidR="007C4443" w:rsidRPr="006552B3">
              <w:rPr>
                <w:b/>
              </w:rPr>
              <w:t>Has the effluent system been upgraded following any significant changes to the milking shed or herd?</w:t>
            </w:r>
          </w:p>
        </w:tc>
        <w:tc>
          <w:tcPr>
            <w:tcW w:w="567" w:type="dxa"/>
          </w:tcPr>
          <w:p w:rsidR="007C4443" w:rsidRDefault="007C4443" w:rsidP="00325460">
            <w:pPr>
              <w:pStyle w:val="ListParagraph"/>
              <w:spacing w:after="0" w:line="240" w:lineRule="auto"/>
              <w:ind w:left="283"/>
            </w:pPr>
          </w:p>
        </w:tc>
        <w:tc>
          <w:tcPr>
            <w:tcW w:w="480" w:type="dxa"/>
          </w:tcPr>
          <w:p w:rsidR="007C4443" w:rsidRDefault="007C4443" w:rsidP="00325460">
            <w:pPr>
              <w:pStyle w:val="ListParagraph"/>
              <w:numPr>
                <w:ilvl w:val="0"/>
                <w:numId w:val="19"/>
              </w:numPr>
              <w:spacing w:after="0" w:line="240" w:lineRule="auto"/>
              <w:ind w:left="283"/>
            </w:pPr>
          </w:p>
        </w:tc>
        <w:tc>
          <w:tcPr>
            <w:tcW w:w="654" w:type="dxa"/>
          </w:tcPr>
          <w:p w:rsidR="007C4443" w:rsidRDefault="007C4443" w:rsidP="00325460">
            <w:pPr>
              <w:pStyle w:val="ListParagraph"/>
              <w:spacing w:after="0" w:line="240" w:lineRule="auto"/>
              <w:ind w:left="283"/>
            </w:pPr>
          </w:p>
        </w:tc>
        <w:tc>
          <w:tcPr>
            <w:tcW w:w="3685" w:type="dxa"/>
          </w:tcPr>
          <w:p w:rsidR="007C4443" w:rsidRPr="005A323D" w:rsidRDefault="007C4443" w:rsidP="00331F6A"/>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Are there future plans for the farm that would impact on effluent management?</w:t>
            </w:r>
          </w:p>
        </w:tc>
        <w:tc>
          <w:tcPr>
            <w:tcW w:w="567" w:type="dxa"/>
            <w:shd w:val="clear" w:color="auto" w:fill="D9D9D9"/>
          </w:tcPr>
          <w:p w:rsidR="007C4443" w:rsidRDefault="007C4443" w:rsidP="006552B3">
            <w:pPr>
              <w:pStyle w:val="ListParagraph"/>
              <w:spacing w:after="0" w:line="240" w:lineRule="auto"/>
              <w:ind w:left="0"/>
            </w:pPr>
          </w:p>
        </w:tc>
        <w:tc>
          <w:tcPr>
            <w:tcW w:w="480" w:type="dxa"/>
            <w:shd w:val="clear" w:color="auto" w:fill="D9D9D9"/>
          </w:tcPr>
          <w:p w:rsidR="007C4443" w:rsidRDefault="007C4443" w:rsidP="006552B3">
            <w:pPr>
              <w:pStyle w:val="ListParagraph"/>
              <w:spacing w:after="0" w:line="240" w:lineRule="auto"/>
              <w:ind w:left="0"/>
            </w:pPr>
          </w:p>
        </w:tc>
        <w:tc>
          <w:tcPr>
            <w:tcW w:w="654" w:type="dxa"/>
            <w:shd w:val="clear" w:color="auto" w:fill="D9D9D9"/>
          </w:tcPr>
          <w:p w:rsidR="007C4443" w:rsidRDefault="007C4443" w:rsidP="006552B3">
            <w:pPr>
              <w:pStyle w:val="ListParagraph"/>
              <w:spacing w:after="0" w:line="240" w:lineRule="auto"/>
              <w:ind w:left="0"/>
            </w:pPr>
          </w:p>
        </w:tc>
        <w:tc>
          <w:tcPr>
            <w:tcW w:w="3685" w:type="dxa"/>
          </w:tcPr>
          <w:p w:rsidR="007C4443" w:rsidRDefault="007C4443" w:rsidP="00331F6A">
            <w:pPr>
              <w:pStyle w:val="ListParagraph"/>
              <w:spacing w:after="0" w:line="240" w:lineRule="auto"/>
              <w:ind w:left="0"/>
            </w:pPr>
          </w:p>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Are there adequate buffers in place around sensitive areas?</w:t>
            </w:r>
          </w:p>
        </w:tc>
        <w:tc>
          <w:tcPr>
            <w:tcW w:w="567" w:type="dxa"/>
            <w:shd w:val="clear" w:color="auto" w:fill="D9D9D9"/>
          </w:tcPr>
          <w:p w:rsidR="007C4443" w:rsidRDefault="007C4443" w:rsidP="00F2015A">
            <w:pPr>
              <w:pStyle w:val="ListParagraph"/>
              <w:numPr>
                <w:ilvl w:val="0"/>
                <w:numId w:val="19"/>
              </w:numPr>
              <w:spacing w:after="0" w:line="240" w:lineRule="auto"/>
              <w:ind w:left="454"/>
            </w:pPr>
          </w:p>
        </w:tc>
        <w:tc>
          <w:tcPr>
            <w:tcW w:w="480" w:type="dxa"/>
            <w:shd w:val="clear" w:color="auto" w:fill="D9D9D9"/>
          </w:tcPr>
          <w:p w:rsidR="007C4443" w:rsidRDefault="007C4443" w:rsidP="006552B3">
            <w:pPr>
              <w:pStyle w:val="ListParagraph"/>
              <w:spacing w:after="0" w:line="240" w:lineRule="auto"/>
              <w:ind w:left="0"/>
            </w:pPr>
          </w:p>
        </w:tc>
        <w:tc>
          <w:tcPr>
            <w:tcW w:w="654" w:type="dxa"/>
            <w:shd w:val="clear" w:color="auto" w:fill="D9D9D9"/>
          </w:tcPr>
          <w:p w:rsidR="007C4443" w:rsidRDefault="007C4443" w:rsidP="006552B3">
            <w:pPr>
              <w:pStyle w:val="ListParagraph"/>
              <w:spacing w:after="0" w:line="240" w:lineRule="auto"/>
              <w:ind w:left="0"/>
            </w:pPr>
          </w:p>
        </w:tc>
        <w:tc>
          <w:tcPr>
            <w:tcW w:w="3685" w:type="dxa"/>
          </w:tcPr>
          <w:p w:rsidR="007C4443" w:rsidRDefault="007C4443" w:rsidP="00D92FB6">
            <w:pPr>
              <w:pStyle w:val="ListParagraph"/>
              <w:spacing w:after="0" w:line="240" w:lineRule="auto"/>
              <w:ind w:left="0"/>
            </w:pPr>
          </w:p>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How often is effluent equipment serviced?</w:t>
            </w:r>
          </w:p>
        </w:tc>
        <w:tc>
          <w:tcPr>
            <w:tcW w:w="567" w:type="dxa"/>
            <w:shd w:val="clear" w:color="auto" w:fill="D9D9D9"/>
          </w:tcPr>
          <w:p w:rsidR="007C4443" w:rsidRDefault="007C4443" w:rsidP="006552B3">
            <w:pPr>
              <w:pStyle w:val="ListParagraph"/>
              <w:spacing w:after="0" w:line="240" w:lineRule="auto"/>
              <w:ind w:left="0"/>
            </w:pPr>
          </w:p>
        </w:tc>
        <w:tc>
          <w:tcPr>
            <w:tcW w:w="480" w:type="dxa"/>
            <w:shd w:val="clear" w:color="auto" w:fill="D9D9D9"/>
          </w:tcPr>
          <w:p w:rsidR="007C4443" w:rsidRDefault="007C4443" w:rsidP="006552B3">
            <w:pPr>
              <w:pStyle w:val="ListParagraph"/>
              <w:spacing w:after="0" w:line="240" w:lineRule="auto"/>
              <w:ind w:left="0"/>
            </w:pPr>
          </w:p>
        </w:tc>
        <w:tc>
          <w:tcPr>
            <w:tcW w:w="654" w:type="dxa"/>
            <w:shd w:val="clear" w:color="auto" w:fill="D9D9D9"/>
          </w:tcPr>
          <w:p w:rsidR="007C4443" w:rsidRDefault="007C4443" w:rsidP="006552B3">
            <w:pPr>
              <w:pStyle w:val="ListParagraph"/>
              <w:spacing w:after="0" w:line="240" w:lineRule="auto"/>
              <w:ind w:left="0"/>
            </w:pPr>
          </w:p>
        </w:tc>
        <w:tc>
          <w:tcPr>
            <w:tcW w:w="3685" w:type="dxa"/>
          </w:tcPr>
          <w:p w:rsidR="007C4443" w:rsidRDefault="007C4443" w:rsidP="00D14B65">
            <w:pPr>
              <w:pStyle w:val="ListParagraph"/>
              <w:spacing w:after="0" w:line="240" w:lineRule="auto"/>
              <w:ind w:left="0"/>
            </w:pPr>
          </w:p>
        </w:tc>
      </w:tr>
      <w:tr w:rsidR="007C4443" w:rsidRPr="006552B3" w:rsidTr="005A6F71">
        <w:trPr>
          <w:jc w:val="center"/>
        </w:trPr>
        <w:tc>
          <w:tcPr>
            <w:tcW w:w="4454" w:type="dxa"/>
            <w:shd w:val="clear" w:color="auto" w:fill="D9D9D9"/>
          </w:tcPr>
          <w:p w:rsidR="007C4443" w:rsidRPr="006552B3" w:rsidRDefault="007C4443" w:rsidP="006552B3">
            <w:pPr>
              <w:pStyle w:val="ListParagraph"/>
              <w:spacing w:after="0" w:line="240" w:lineRule="auto"/>
              <w:ind w:left="0"/>
              <w:rPr>
                <w:b/>
              </w:rPr>
            </w:pPr>
            <w:r w:rsidRPr="006552B3">
              <w:rPr>
                <w:b/>
              </w:rPr>
              <w:t>Who is responsible for maintaining the effluent system and this plan?</w:t>
            </w:r>
          </w:p>
        </w:tc>
        <w:tc>
          <w:tcPr>
            <w:tcW w:w="567" w:type="dxa"/>
            <w:shd w:val="clear" w:color="auto" w:fill="D9D9D9"/>
          </w:tcPr>
          <w:p w:rsidR="007C4443" w:rsidRDefault="007C4443" w:rsidP="006552B3">
            <w:pPr>
              <w:pStyle w:val="ListParagraph"/>
              <w:spacing w:after="0" w:line="240" w:lineRule="auto"/>
              <w:ind w:left="0"/>
            </w:pPr>
          </w:p>
        </w:tc>
        <w:tc>
          <w:tcPr>
            <w:tcW w:w="480" w:type="dxa"/>
            <w:shd w:val="clear" w:color="auto" w:fill="D9D9D9"/>
          </w:tcPr>
          <w:p w:rsidR="007C4443" w:rsidRDefault="007C4443" w:rsidP="006552B3">
            <w:pPr>
              <w:pStyle w:val="ListParagraph"/>
              <w:spacing w:after="0" w:line="240" w:lineRule="auto"/>
              <w:ind w:left="0"/>
            </w:pPr>
          </w:p>
        </w:tc>
        <w:tc>
          <w:tcPr>
            <w:tcW w:w="654" w:type="dxa"/>
            <w:shd w:val="clear" w:color="auto" w:fill="D9D9D9"/>
          </w:tcPr>
          <w:p w:rsidR="007C4443" w:rsidRDefault="007C4443" w:rsidP="006552B3">
            <w:pPr>
              <w:pStyle w:val="ListParagraph"/>
              <w:spacing w:after="0" w:line="240" w:lineRule="auto"/>
              <w:ind w:left="0"/>
            </w:pPr>
          </w:p>
        </w:tc>
        <w:tc>
          <w:tcPr>
            <w:tcW w:w="3685" w:type="dxa"/>
          </w:tcPr>
          <w:p w:rsidR="007C4443" w:rsidRDefault="007C4443" w:rsidP="006552B3">
            <w:pPr>
              <w:pStyle w:val="ListParagraph"/>
              <w:spacing w:after="0" w:line="240" w:lineRule="auto"/>
              <w:ind w:left="0"/>
            </w:pPr>
          </w:p>
        </w:tc>
      </w:tr>
    </w:tbl>
    <w:p w:rsidR="007C4443" w:rsidRDefault="007C4443" w:rsidP="002C5696">
      <w:pPr>
        <w:pStyle w:val="Heading2"/>
      </w:pPr>
    </w:p>
    <w:p w:rsidR="00EC3579" w:rsidRDefault="00EC3579">
      <w:pPr>
        <w:spacing w:after="0" w:line="240" w:lineRule="auto"/>
        <w:rPr>
          <w:rFonts w:ascii="Cambria" w:hAnsi="Cambria"/>
          <w:b/>
          <w:bCs/>
          <w:color w:val="4F81BD"/>
          <w:sz w:val="26"/>
          <w:szCs w:val="26"/>
        </w:rPr>
      </w:pPr>
      <w:r>
        <w:br w:type="page"/>
      </w:r>
    </w:p>
    <w:p w:rsidR="007C4443" w:rsidRDefault="007C4443" w:rsidP="006B7014">
      <w:pPr>
        <w:pStyle w:val="Heading2"/>
        <w:numPr>
          <w:ilvl w:val="0"/>
          <w:numId w:val="21"/>
        </w:numPr>
      </w:pPr>
      <w:r>
        <w:lastRenderedPageBreak/>
        <w:t>Emergency management and contingency</w:t>
      </w:r>
    </w:p>
    <w:p w:rsidR="007C4443" w:rsidRDefault="007C4443" w:rsidP="004B0DD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82"/>
        <w:gridCol w:w="529"/>
        <w:gridCol w:w="480"/>
        <w:gridCol w:w="589"/>
        <w:gridCol w:w="4301"/>
      </w:tblGrid>
      <w:tr w:rsidR="007C4443" w:rsidRPr="006552B3" w:rsidTr="005A6F71">
        <w:trPr>
          <w:jc w:val="center"/>
        </w:trPr>
        <w:tc>
          <w:tcPr>
            <w:tcW w:w="3882" w:type="dxa"/>
          </w:tcPr>
          <w:p w:rsidR="007C4443" w:rsidRPr="006552B3" w:rsidRDefault="007C4443" w:rsidP="006552B3">
            <w:pPr>
              <w:spacing w:after="0" w:line="240" w:lineRule="auto"/>
            </w:pPr>
          </w:p>
        </w:tc>
        <w:tc>
          <w:tcPr>
            <w:tcW w:w="529" w:type="dxa"/>
          </w:tcPr>
          <w:p w:rsidR="007C4443" w:rsidRPr="006552B3" w:rsidRDefault="007C4443" w:rsidP="006552B3">
            <w:pPr>
              <w:spacing w:after="0" w:line="240" w:lineRule="auto"/>
              <w:rPr>
                <w:b/>
              </w:rPr>
            </w:pPr>
            <w:r w:rsidRPr="006552B3">
              <w:rPr>
                <w:b/>
              </w:rPr>
              <w:t>Yes</w:t>
            </w:r>
          </w:p>
        </w:tc>
        <w:tc>
          <w:tcPr>
            <w:tcW w:w="480" w:type="dxa"/>
          </w:tcPr>
          <w:p w:rsidR="007C4443" w:rsidRPr="006552B3" w:rsidRDefault="007C4443" w:rsidP="006552B3">
            <w:pPr>
              <w:spacing w:after="0" w:line="240" w:lineRule="auto"/>
              <w:rPr>
                <w:b/>
              </w:rPr>
            </w:pPr>
            <w:r w:rsidRPr="006552B3">
              <w:rPr>
                <w:b/>
              </w:rPr>
              <w:t>No</w:t>
            </w:r>
          </w:p>
        </w:tc>
        <w:tc>
          <w:tcPr>
            <w:tcW w:w="589" w:type="dxa"/>
          </w:tcPr>
          <w:p w:rsidR="007C4443" w:rsidRPr="006552B3" w:rsidRDefault="007C4443" w:rsidP="006552B3">
            <w:pPr>
              <w:spacing w:after="0" w:line="240" w:lineRule="auto"/>
              <w:rPr>
                <w:b/>
              </w:rPr>
            </w:pPr>
            <w:r w:rsidRPr="006552B3">
              <w:rPr>
                <w:b/>
              </w:rPr>
              <w:t>N/A</w:t>
            </w:r>
          </w:p>
        </w:tc>
        <w:tc>
          <w:tcPr>
            <w:tcW w:w="4301" w:type="dxa"/>
          </w:tcPr>
          <w:p w:rsidR="007C4443" w:rsidRPr="006552B3" w:rsidRDefault="007C4443" w:rsidP="006552B3">
            <w:pPr>
              <w:spacing w:after="0" w:line="240" w:lineRule="auto"/>
              <w:rPr>
                <w:b/>
              </w:rPr>
            </w:pPr>
            <w:r w:rsidRPr="006552B3">
              <w:rPr>
                <w:b/>
              </w:rPr>
              <w:t>Comments</w:t>
            </w:r>
          </w:p>
        </w:tc>
      </w:tr>
      <w:tr w:rsidR="007C4443" w:rsidRPr="006552B3" w:rsidTr="005A6F71">
        <w:trPr>
          <w:jc w:val="center"/>
        </w:trPr>
        <w:tc>
          <w:tcPr>
            <w:tcW w:w="3882" w:type="dxa"/>
            <w:shd w:val="clear" w:color="auto" w:fill="D9D9D9"/>
          </w:tcPr>
          <w:p w:rsidR="007C4443" w:rsidRPr="006552B3" w:rsidRDefault="007C4443" w:rsidP="00174DF6">
            <w:pPr>
              <w:spacing w:after="0" w:line="240" w:lineRule="auto"/>
              <w:rPr>
                <w:b/>
              </w:rPr>
            </w:pPr>
            <w:r w:rsidRPr="006552B3">
              <w:rPr>
                <w:b/>
              </w:rPr>
              <w:t>Do you carry spare parts/back up equipment in case of pump breakdown?</w:t>
            </w:r>
          </w:p>
        </w:tc>
        <w:tc>
          <w:tcPr>
            <w:tcW w:w="529" w:type="dxa"/>
          </w:tcPr>
          <w:p w:rsidR="007C4443" w:rsidRPr="006552B3" w:rsidRDefault="007C4443" w:rsidP="00EC3579">
            <w:pPr>
              <w:spacing w:after="0" w:line="240" w:lineRule="auto"/>
              <w:ind w:left="142"/>
            </w:pPr>
          </w:p>
        </w:tc>
        <w:tc>
          <w:tcPr>
            <w:tcW w:w="480" w:type="dxa"/>
          </w:tcPr>
          <w:p w:rsidR="007C4443" w:rsidRPr="006552B3" w:rsidRDefault="007C4443" w:rsidP="00174DF6">
            <w:pPr>
              <w:spacing w:after="0" w:line="240" w:lineRule="auto"/>
            </w:pPr>
          </w:p>
        </w:tc>
        <w:tc>
          <w:tcPr>
            <w:tcW w:w="589" w:type="dxa"/>
          </w:tcPr>
          <w:p w:rsidR="007C4443" w:rsidRPr="006552B3" w:rsidRDefault="007C4443" w:rsidP="00174DF6">
            <w:pPr>
              <w:spacing w:after="0" w:line="240" w:lineRule="auto"/>
            </w:pPr>
          </w:p>
        </w:tc>
        <w:tc>
          <w:tcPr>
            <w:tcW w:w="4301" w:type="dxa"/>
          </w:tcPr>
          <w:p w:rsidR="007C4443" w:rsidRPr="006552B3" w:rsidRDefault="007C4443" w:rsidP="00174DF6">
            <w:pPr>
              <w:spacing w:after="0" w:line="240" w:lineRule="auto"/>
            </w:pPr>
          </w:p>
        </w:tc>
      </w:tr>
      <w:tr w:rsidR="007C4443" w:rsidRPr="006552B3" w:rsidTr="005A6F71">
        <w:trPr>
          <w:jc w:val="center"/>
        </w:trPr>
        <w:tc>
          <w:tcPr>
            <w:tcW w:w="3882" w:type="dxa"/>
            <w:shd w:val="clear" w:color="auto" w:fill="D9D9D9"/>
          </w:tcPr>
          <w:p w:rsidR="007C4443" w:rsidRPr="006552B3" w:rsidRDefault="007C4443" w:rsidP="00174DF6">
            <w:pPr>
              <w:spacing w:after="0" w:line="240" w:lineRule="auto"/>
              <w:rPr>
                <w:b/>
              </w:rPr>
            </w:pPr>
            <w:r w:rsidRPr="006552B3">
              <w:rPr>
                <w:b/>
              </w:rPr>
              <w:t>What happens with effluent if the ground is too wet for irrigation?</w:t>
            </w:r>
          </w:p>
        </w:tc>
        <w:tc>
          <w:tcPr>
            <w:tcW w:w="529" w:type="dxa"/>
            <w:shd w:val="clear" w:color="auto" w:fill="D9D9D9"/>
          </w:tcPr>
          <w:p w:rsidR="007C4443" w:rsidRPr="006552B3" w:rsidRDefault="007C4443" w:rsidP="00174DF6">
            <w:pPr>
              <w:spacing w:after="0" w:line="240" w:lineRule="auto"/>
              <w:ind w:left="397"/>
            </w:pPr>
          </w:p>
        </w:tc>
        <w:tc>
          <w:tcPr>
            <w:tcW w:w="480" w:type="dxa"/>
            <w:shd w:val="clear" w:color="auto" w:fill="D9D9D9"/>
          </w:tcPr>
          <w:p w:rsidR="007C4443" w:rsidRPr="006552B3" w:rsidRDefault="007C4443" w:rsidP="00174DF6">
            <w:pPr>
              <w:spacing w:after="0" w:line="240" w:lineRule="auto"/>
            </w:pPr>
          </w:p>
        </w:tc>
        <w:tc>
          <w:tcPr>
            <w:tcW w:w="589" w:type="dxa"/>
            <w:shd w:val="clear" w:color="auto" w:fill="D9D9D9"/>
          </w:tcPr>
          <w:p w:rsidR="007C4443" w:rsidRPr="006552B3" w:rsidRDefault="007C4443" w:rsidP="00174DF6">
            <w:pPr>
              <w:spacing w:after="0" w:line="240" w:lineRule="auto"/>
            </w:pPr>
          </w:p>
        </w:tc>
        <w:tc>
          <w:tcPr>
            <w:tcW w:w="4301" w:type="dxa"/>
          </w:tcPr>
          <w:p w:rsidR="007C4443" w:rsidRPr="006552B3" w:rsidRDefault="007C4443" w:rsidP="00174DF6">
            <w:pPr>
              <w:spacing w:after="0" w:line="240" w:lineRule="auto"/>
            </w:pPr>
          </w:p>
        </w:tc>
      </w:tr>
      <w:tr w:rsidR="007C4443" w:rsidRPr="006552B3" w:rsidTr="005A6F71">
        <w:trPr>
          <w:jc w:val="center"/>
        </w:trPr>
        <w:tc>
          <w:tcPr>
            <w:tcW w:w="3882" w:type="dxa"/>
            <w:shd w:val="clear" w:color="auto" w:fill="D9D9D9"/>
          </w:tcPr>
          <w:p w:rsidR="007C4443" w:rsidRPr="006552B3" w:rsidRDefault="007C4443" w:rsidP="00174DF6">
            <w:pPr>
              <w:spacing w:after="0" w:line="240" w:lineRule="auto"/>
              <w:rPr>
                <w:b/>
              </w:rPr>
            </w:pPr>
            <w:r w:rsidRPr="006552B3">
              <w:rPr>
                <w:b/>
              </w:rPr>
              <w:t>Is adequate storage available during wet periods?</w:t>
            </w:r>
          </w:p>
        </w:tc>
        <w:tc>
          <w:tcPr>
            <w:tcW w:w="529" w:type="dxa"/>
          </w:tcPr>
          <w:p w:rsidR="007C4443" w:rsidRPr="006552B3" w:rsidRDefault="007C4443" w:rsidP="00EC3579">
            <w:pPr>
              <w:spacing w:after="0" w:line="240" w:lineRule="auto"/>
              <w:ind w:left="142"/>
            </w:pPr>
          </w:p>
        </w:tc>
        <w:tc>
          <w:tcPr>
            <w:tcW w:w="480" w:type="dxa"/>
          </w:tcPr>
          <w:p w:rsidR="007C4443" w:rsidRPr="006552B3" w:rsidRDefault="007C4443" w:rsidP="00174DF6">
            <w:pPr>
              <w:spacing w:after="0" w:line="240" w:lineRule="auto"/>
            </w:pPr>
          </w:p>
        </w:tc>
        <w:tc>
          <w:tcPr>
            <w:tcW w:w="589" w:type="dxa"/>
          </w:tcPr>
          <w:p w:rsidR="007C4443" w:rsidRPr="006552B3" w:rsidRDefault="007C4443" w:rsidP="00174DF6">
            <w:pPr>
              <w:spacing w:after="0" w:line="240" w:lineRule="auto"/>
            </w:pPr>
          </w:p>
        </w:tc>
        <w:tc>
          <w:tcPr>
            <w:tcW w:w="4301" w:type="dxa"/>
          </w:tcPr>
          <w:p w:rsidR="007C4443" w:rsidRPr="006552B3" w:rsidRDefault="007C4443" w:rsidP="00174DF6">
            <w:pPr>
              <w:spacing w:after="0" w:line="240" w:lineRule="auto"/>
            </w:pPr>
          </w:p>
        </w:tc>
      </w:tr>
      <w:tr w:rsidR="007C4443" w:rsidRPr="006552B3" w:rsidTr="005A6F71">
        <w:trPr>
          <w:jc w:val="center"/>
        </w:trPr>
        <w:tc>
          <w:tcPr>
            <w:tcW w:w="3882" w:type="dxa"/>
            <w:shd w:val="clear" w:color="auto" w:fill="D9D9D9"/>
          </w:tcPr>
          <w:p w:rsidR="007C4443" w:rsidRPr="006552B3" w:rsidRDefault="007C4443" w:rsidP="00174DF6">
            <w:pPr>
              <w:spacing w:after="0" w:line="240" w:lineRule="auto"/>
              <w:rPr>
                <w:b/>
              </w:rPr>
            </w:pPr>
            <w:r w:rsidRPr="006552B3">
              <w:rPr>
                <w:b/>
              </w:rPr>
              <w:t>How is an effluent spill contained/managed to ensure it does not leave your property?</w:t>
            </w:r>
          </w:p>
        </w:tc>
        <w:tc>
          <w:tcPr>
            <w:tcW w:w="529" w:type="dxa"/>
            <w:shd w:val="clear" w:color="auto" w:fill="D9D9D9"/>
          </w:tcPr>
          <w:p w:rsidR="007C4443" w:rsidRPr="006552B3" w:rsidRDefault="007C4443" w:rsidP="00174DF6">
            <w:pPr>
              <w:spacing w:after="0" w:line="240" w:lineRule="auto"/>
            </w:pPr>
          </w:p>
        </w:tc>
        <w:tc>
          <w:tcPr>
            <w:tcW w:w="480" w:type="dxa"/>
            <w:shd w:val="clear" w:color="auto" w:fill="D9D9D9"/>
          </w:tcPr>
          <w:p w:rsidR="007C4443" w:rsidRPr="006552B3" w:rsidRDefault="007C4443" w:rsidP="00174DF6">
            <w:pPr>
              <w:spacing w:after="0" w:line="240" w:lineRule="auto"/>
            </w:pPr>
          </w:p>
        </w:tc>
        <w:tc>
          <w:tcPr>
            <w:tcW w:w="589" w:type="dxa"/>
            <w:shd w:val="clear" w:color="auto" w:fill="D9D9D9"/>
          </w:tcPr>
          <w:p w:rsidR="007C4443" w:rsidRPr="006552B3" w:rsidRDefault="007C4443" w:rsidP="00174DF6">
            <w:pPr>
              <w:spacing w:after="0" w:line="240" w:lineRule="auto"/>
            </w:pPr>
          </w:p>
        </w:tc>
        <w:tc>
          <w:tcPr>
            <w:tcW w:w="4301" w:type="dxa"/>
          </w:tcPr>
          <w:p w:rsidR="007C4443" w:rsidRPr="006552B3" w:rsidRDefault="007C4443" w:rsidP="00174DF6">
            <w:pPr>
              <w:spacing w:after="0" w:line="240" w:lineRule="auto"/>
            </w:pPr>
          </w:p>
        </w:tc>
      </w:tr>
      <w:tr w:rsidR="007C4443" w:rsidRPr="006552B3" w:rsidTr="005A6F71">
        <w:trPr>
          <w:jc w:val="center"/>
        </w:trPr>
        <w:tc>
          <w:tcPr>
            <w:tcW w:w="3882" w:type="dxa"/>
            <w:shd w:val="clear" w:color="auto" w:fill="D9D9D9"/>
          </w:tcPr>
          <w:p w:rsidR="007C4443" w:rsidRPr="006552B3" w:rsidRDefault="007C4443" w:rsidP="00174DF6">
            <w:pPr>
              <w:spacing w:after="0" w:line="240" w:lineRule="auto"/>
              <w:rPr>
                <w:b/>
              </w:rPr>
            </w:pPr>
            <w:r w:rsidRPr="006552B3">
              <w:rPr>
                <w:b/>
              </w:rPr>
              <w:t>Who would you contact in the event of an effluent spill?</w:t>
            </w:r>
          </w:p>
        </w:tc>
        <w:tc>
          <w:tcPr>
            <w:tcW w:w="529" w:type="dxa"/>
            <w:shd w:val="clear" w:color="auto" w:fill="D9D9D9"/>
          </w:tcPr>
          <w:p w:rsidR="007C4443" w:rsidRPr="006552B3" w:rsidRDefault="007C4443" w:rsidP="00174DF6">
            <w:pPr>
              <w:spacing w:after="0" w:line="240" w:lineRule="auto"/>
            </w:pPr>
          </w:p>
        </w:tc>
        <w:tc>
          <w:tcPr>
            <w:tcW w:w="480" w:type="dxa"/>
            <w:shd w:val="clear" w:color="auto" w:fill="D9D9D9"/>
          </w:tcPr>
          <w:p w:rsidR="007C4443" w:rsidRPr="006552B3" w:rsidRDefault="007C4443" w:rsidP="00174DF6">
            <w:pPr>
              <w:spacing w:after="0" w:line="240" w:lineRule="auto"/>
            </w:pPr>
          </w:p>
        </w:tc>
        <w:tc>
          <w:tcPr>
            <w:tcW w:w="589" w:type="dxa"/>
            <w:shd w:val="clear" w:color="auto" w:fill="D9D9D9"/>
          </w:tcPr>
          <w:p w:rsidR="007C4443" w:rsidRPr="006552B3" w:rsidRDefault="007C4443" w:rsidP="00174DF6">
            <w:pPr>
              <w:spacing w:after="0" w:line="240" w:lineRule="auto"/>
            </w:pPr>
          </w:p>
        </w:tc>
        <w:tc>
          <w:tcPr>
            <w:tcW w:w="4301" w:type="dxa"/>
          </w:tcPr>
          <w:p w:rsidR="007C4443" w:rsidRPr="006552B3" w:rsidRDefault="00325460" w:rsidP="00174DF6">
            <w:pPr>
              <w:spacing w:after="0" w:line="240" w:lineRule="auto"/>
            </w:pPr>
            <w:r>
              <w:t>Local council Environmental Health Officer</w:t>
            </w:r>
          </w:p>
        </w:tc>
      </w:tr>
    </w:tbl>
    <w:p w:rsidR="007C4443" w:rsidRDefault="007C4443" w:rsidP="004B0DDF"/>
    <w:p w:rsidR="007C4443" w:rsidRDefault="007C4443" w:rsidP="004B0DDF">
      <w:r w:rsidRPr="005D7074">
        <w:rPr>
          <w:b/>
        </w:rPr>
        <w:t>Please note:</w:t>
      </w:r>
      <w:r>
        <w:rPr>
          <w:b/>
        </w:rPr>
        <w:t xml:space="preserve">  </w:t>
      </w:r>
      <w:r>
        <w:t xml:space="preserve">You are required by law under the </w:t>
      </w:r>
      <w:r>
        <w:rPr>
          <w:i/>
        </w:rPr>
        <w:t>Environment Management and Pollution Control Act 1994</w:t>
      </w:r>
      <w:r>
        <w:t xml:space="preserve"> to report any spill that leaves your property to your local council as soon as practicable and at least within 24 hours. </w:t>
      </w:r>
    </w:p>
    <w:p w:rsidR="007C4443" w:rsidRDefault="007C4443" w:rsidP="00D65435">
      <w:r>
        <w:t>As a landowner you have a legal responsibility to take all practical steps to prevent the discharge of pollutants into waterways, lakes, groundwater, wetlands or water courses.</w:t>
      </w:r>
    </w:p>
    <w:p w:rsidR="00800B07" w:rsidRDefault="00800B07" w:rsidP="00D65435"/>
    <w:p w:rsidR="00800B07" w:rsidRDefault="00800B07" w:rsidP="00D65435"/>
    <w:p w:rsidR="00EC3579" w:rsidRPr="00CB7B6D" w:rsidRDefault="00EC3579" w:rsidP="00EC3579">
      <w:pPr>
        <w:spacing w:before="80" w:after="80" w:line="240" w:lineRule="auto"/>
        <w:rPr>
          <w:b/>
        </w:rPr>
      </w:pPr>
      <w:r>
        <w:rPr>
          <w:b/>
        </w:rPr>
        <w:t>Contact Numbers</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6"/>
        <w:gridCol w:w="2728"/>
        <w:gridCol w:w="2609"/>
        <w:gridCol w:w="2353"/>
      </w:tblGrid>
      <w:tr w:rsidR="00EC3579" w:rsidRPr="006552B3" w:rsidTr="00CC3170">
        <w:trPr>
          <w:jc w:val="center"/>
        </w:trPr>
        <w:tc>
          <w:tcPr>
            <w:tcW w:w="1916" w:type="dxa"/>
            <w:tcBorders>
              <w:top w:val="single" w:sz="4" w:space="0" w:color="auto"/>
            </w:tcBorders>
          </w:tcPr>
          <w:p w:rsidR="00EC3579" w:rsidRPr="006552B3" w:rsidRDefault="00EC3579" w:rsidP="00CC3170">
            <w:pPr>
              <w:spacing w:before="80" w:after="80" w:line="240" w:lineRule="auto"/>
            </w:pPr>
            <w:r w:rsidRPr="006552B3">
              <w:t>Farm Manager</w:t>
            </w:r>
          </w:p>
        </w:tc>
        <w:tc>
          <w:tcPr>
            <w:tcW w:w="2728" w:type="dxa"/>
            <w:tcBorders>
              <w:top w:val="single" w:sz="4" w:space="0" w:color="auto"/>
            </w:tcBorders>
          </w:tcPr>
          <w:p w:rsidR="00EC3579" w:rsidRPr="006552B3" w:rsidRDefault="00EC3579" w:rsidP="00CC3170">
            <w:pPr>
              <w:spacing w:before="80" w:after="80" w:line="240" w:lineRule="auto"/>
            </w:pPr>
          </w:p>
        </w:tc>
        <w:tc>
          <w:tcPr>
            <w:tcW w:w="2609" w:type="dxa"/>
            <w:tcBorders>
              <w:top w:val="single" w:sz="4" w:space="0" w:color="auto"/>
            </w:tcBorders>
          </w:tcPr>
          <w:p w:rsidR="00EC3579" w:rsidRPr="006552B3" w:rsidRDefault="00EC3579" w:rsidP="00CC3170">
            <w:pPr>
              <w:spacing w:before="80" w:after="80" w:line="240" w:lineRule="auto"/>
            </w:pPr>
            <w:r w:rsidRPr="006552B3">
              <w:t>Plumber</w:t>
            </w:r>
          </w:p>
        </w:tc>
        <w:tc>
          <w:tcPr>
            <w:tcW w:w="2353" w:type="dxa"/>
            <w:tcBorders>
              <w:top w:val="single" w:sz="4" w:space="0" w:color="auto"/>
            </w:tcBorders>
          </w:tcPr>
          <w:p w:rsidR="00EC3579" w:rsidRPr="006552B3" w:rsidRDefault="00EC3579" w:rsidP="00CC3170">
            <w:pPr>
              <w:spacing w:before="80" w:after="80" w:line="240" w:lineRule="auto"/>
            </w:pPr>
          </w:p>
        </w:tc>
      </w:tr>
      <w:tr w:rsidR="00EC3579" w:rsidRPr="006552B3" w:rsidTr="00CC3170">
        <w:trPr>
          <w:jc w:val="center"/>
        </w:trPr>
        <w:tc>
          <w:tcPr>
            <w:tcW w:w="1916" w:type="dxa"/>
            <w:tcBorders>
              <w:bottom w:val="single" w:sz="4" w:space="0" w:color="auto"/>
            </w:tcBorders>
          </w:tcPr>
          <w:p w:rsidR="00EC3579" w:rsidRPr="006552B3" w:rsidRDefault="00EC3579" w:rsidP="00CC3170">
            <w:pPr>
              <w:spacing w:before="80" w:after="80" w:line="240" w:lineRule="auto"/>
            </w:pPr>
            <w:r w:rsidRPr="006552B3">
              <w:t>Electrician</w:t>
            </w:r>
          </w:p>
        </w:tc>
        <w:tc>
          <w:tcPr>
            <w:tcW w:w="2728" w:type="dxa"/>
            <w:tcBorders>
              <w:bottom w:val="single" w:sz="4" w:space="0" w:color="auto"/>
            </w:tcBorders>
          </w:tcPr>
          <w:p w:rsidR="00EC3579" w:rsidRPr="006552B3" w:rsidRDefault="00EC3579" w:rsidP="00CC3170">
            <w:pPr>
              <w:spacing w:before="80" w:after="80" w:line="240" w:lineRule="auto"/>
            </w:pPr>
          </w:p>
        </w:tc>
        <w:tc>
          <w:tcPr>
            <w:tcW w:w="2609" w:type="dxa"/>
            <w:tcBorders>
              <w:bottom w:val="single" w:sz="4" w:space="0" w:color="auto"/>
            </w:tcBorders>
          </w:tcPr>
          <w:p w:rsidR="00EC3579" w:rsidRPr="006552B3" w:rsidRDefault="00EC3579" w:rsidP="00CC3170">
            <w:pPr>
              <w:spacing w:before="80" w:after="80" w:line="240" w:lineRule="auto"/>
            </w:pPr>
            <w:r w:rsidRPr="006552B3">
              <w:t>Earth moving contractor</w:t>
            </w:r>
          </w:p>
        </w:tc>
        <w:tc>
          <w:tcPr>
            <w:tcW w:w="2353" w:type="dxa"/>
            <w:tcBorders>
              <w:bottom w:val="single" w:sz="4" w:space="0" w:color="auto"/>
            </w:tcBorders>
          </w:tcPr>
          <w:p w:rsidR="00EC3579" w:rsidRPr="006552B3" w:rsidRDefault="00EC3579" w:rsidP="00CC3170">
            <w:pPr>
              <w:spacing w:before="80" w:after="80" w:line="240" w:lineRule="auto"/>
            </w:pPr>
          </w:p>
        </w:tc>
      </w:tr>
      <w:tr w:rsidR="00EC3579" w:rsidRPr="006552B3" w:rsidTr="00CC3170">
        <w:trPr>
          <w:jc w:val="center"/>
        </w:trPr>
        <w:tc>
          <w:tcPr>
            <w:tcW w:w="1916" w:type="dxa"/>
            <w:tcBorders>
              <w:top w:val="single" w:sz="4" w:space="0" w:color="auto"/>
            </w:tcBorders>
          </w:tcPr>
          <w:p w:rsidR="00EC3579" w:rsidRPr="006552B3" w:rsidRDefault="0051505F" w:rsidP="00CC3170">
            <w:pPr>
              <w:spacing w:before="80" w:after="80" w:line="240" w:lineRule="auto"/>
            </w:pPr>
            <w:r>
              <w:t>Council EHO</w:t>
            </w:r>
          </w:p>
        </w:tc>
        <w:tc>
          <w:tcPr>
            <w:tcW w:w="2728" w:type="dxa"/>
            <w:tcBorders>
              <w:top w:val="single" w:sz="4" w:space="0" w:color="auto"/>
            </w:tcBorders>
          </w:tcPr>
          <w:p w:rsidR="00EC3579" w:rsidRPr="006552B3" w:rsidRDefault="00EC3579" w:rsidP="00CC3170">
            <w:pPr>
              <w:spacing w:before="80" w:after="80" w:line="240" w:lineRule="auto"/>
            </w:pPr>
          </w:p>
        </w:tc>
        <w:tc>
          <w:tcPr>
            <w:tcW w:w="2609" w:type="dxa"/>
            <w:tcBorders>
              <w:top w:val="single" w:sz="4" w:space="0" w:color="auto"/>
            </w:tcBorders>
          </w:tcPr>
          <w:p w:rsidR="00EC3579" w:rsidRPr="006552B3" w:rsidRDefault="00EC3579" w:rsidP="00CC3170">
            <w:pPr>
              <w:spacing w:before="80" w:after="80" w:line="240" w:lineRule="auto"/>
            </w:pPr>
            <w:r w:rsidRPr="006552B3">
              <w:t>Irrigation/pump supplier</w:t>
            </w:r>
          </w:p>
        </w:tc>
        <w:tc>
          <w:tcPr>
            <w:tcW w:w="2353" w:type="dxa"/>
            <w:tcBorders>
              <w:top w:val="single" w:sz="4" w:space="0" w:color="auto"/>
            </w:tcBorders>
          </w:tcPr>
          <w:p w:rsidR="00EC3579" w:rsidRPr="006552B3" w:rsidRDefault="00EC3579" w:rsidP="00CC3170">
            <w:pPr>
              <w:spacing w:before="80" w:after="80" w:line="240" w:lineRule="auto"/>
            </w:pPr>
          </w:p>
        </w:tc>
      </w:tr>
    </w:tbl>
    <w:p w:rsidR="00800B07" w:rsidRDefault="00800B07" w:rsidP="00D65435"/>
    <w:p w:rsidR="00800B07" w:rsidRDefault="00800B07" w:rsidP="00D65435"/>
    <w:p w:rsidR="00800B07" w:rsidRDefault="00800B07" w:rsidP="00D65435"/>
    <w:p w:rsidR="007C4443" w:rsidRDefault="005E19EC" w:rsidP="005E19EC">
      <w:pPr>
        <w:pStyle w:val="Heading2"/>
        <w:numPr>
          <w:ilvl w:val="0"/>
          <w:numId w:val="21"/>
        </w:numPr>
        <w:ind w:left="426"/>
      </w:pPr>
      <w:r>
        <w:br w:type="page"/>
      </w:r>
      <w:r w:rsidR="007C4443">
        <w:lastRenderedPageBreak/>
        <w:t>Recommendations</w:t>
      </w:r>
    </w:p>
    <w:p w:rsidR="009C192F" w:rsidRDefault="009C192F" w:rsidP="002A147C">
      <w:pPr>
        <w:pStyle w:val="ListParagraph"/>
        <w:ind w:left="284"/>
      </w:pPr>
      <w:r>
        <w:t xml:space="preserve">Please be aware that a minimum requirement of the Farm Dairy Premises Effluent Management Code of Practice is that appropriate contingencies must be in place to contain all effluent regardless of weather conditions or mechanical breakdowns. Contingencies include building a temporary levee wall to contain the spill and digging trenches to divert effluent out onto paddocks as well as redirecting effluent inflows from the dairy shed to other storages or temporary bunded areas until repairs are completed.  </w:t>
      </w:r>
    </w:p>
    <w:p w:rsidR="00EC3579" w:rsidRDefault="00EC3579" w:rsidP="002A147C">
      <w:pPr>
        <w:pStyle w:val="ListParagraph"/>
        <w:ind w:left="284"/>
      </w:pPr>
    </w:p>
    <w:p w:rsidR="009C192F" w:rsidRDefault="009C192F" w:rsidP="002A147C">
      <w:pPr>
        <w:pStyle w:val="ListParagraph"/>
        <w:spacing w:before="360"/>
        <w:ind w:left="284"/>
      </w:pPr>
      <w:r>
        <w:t>If milk is required to be disposed of, consider diluting it with 6-7 parts water to one part milk and irrigating it as far from waterways as possible. Under no circumstances should milk enter waterways as it is extremely toxic and kills all aquatic life. If milk can be fed to calves, that would be preferable.</w:t>
      </w:r>
      <w:r w:rsidRPr="00726C66">
        <w:t xml:space="preserve"> </w:t>
      </w:r>
      <w:r>
        <w:t>It is not advised that milk be disposed of into effluent ponds as this can produce odour and reduces the efficiency of the pond for several months</w:t>
      </w:r>
      <w:r w:rsidR="00EC3579">
        <w:t>.</w:t>
      </w:r>
    </w:p>
    <w:p w:rsidR="00EC3579" w:rsidRDefault="00EC3579" w:rsidP="002A147C">
      <w:pPr>
        <w:pStyle w:val="ListParagraph"/>
        <w:spacing w:before="360"/>
        <w:ind w:left="284"/>
      </w:pPr>
    </w:p>
    <w:p w:rsidR="006B7014" w:rsidRDefault="006B7014" w:rsidP="002A147C">
      <w:pPr>
        <w:pStyle w:val="ListParagraph"/>
        <w:spacing w:before="240" w:after="240" w:line="240" w:lineRule="auto"/>
        <w:ind w:left="284"/>
      </w:pPr>
      <w:r w:rsidRPr="009C192F">
        <w:t xml:space="preserve">Appropriate maintenance of the system may include desludging the settling pond </w:t>
      </w:r>
      <w:r w:rsidR="009C192F">
        <w:t>periodically.</w:t>
      </w:r>
      <w:r w:rsidRPr="009C192F">
        <w:t xml:space="preserve"> Regularly cleaning out the pond will allow it to work more effectively and efficiently and prevent issues with the greenwater pond, particularly the buildup of solids and blocking the pump.</w:t>
      </w:r>
    </w:p>
    <w:p w:rsidR="00EC3579" w:rsidRDefault="00EC3579" w:rsidP="002A147C">
      <w:pPr>
        <w:pStyle w:val="ListParagraph"/>
        <w:spacing w:before="240" w:after="240" w:line="240" w:lineRule="auto"/>
        <w:ind w:left="284"/>
      </w:pPr>
    </w:p>
    <w:p w:rsidR="00EC3579" w:rsidRDefault="002A147C" w:rsidP="002A147C">
      <w:pPr>
        <w:pStyle w:val="ListParagraph"/>
        <w:spacing w:before="240" w:after="240" w:line="240" w:lineRule="auto"/>
        <w:ind w:left="284"/>
      </w:pPr>
      <w:r>
        <w:t xml:space="preserve">It is recommended that after effluent is irrigated over paddocks, there be a period of 14 days before </w:t>
      </w:r>
      <w:r w:rsidR="00A749FB">
        <w:t>animals</w:t>
      </w:r>
      <w:r>
        <w:t xml:space="preserve"> graze those pastures again.  If slurry is being irrigated or spread, allow 21 days before cows graze the same paddocks. There is potential for stock to become ill if they graze pastures too high in nutrients.</w:t>
      </w:r>
    </w:p>
    <w:p w:rsidR="00EC3579" w:rsidRDefault="00EC3579" w:rsidP="009C192F">
      <w:pPr>
        <w:pStyle w:val="ListParagraph"/>
        <w:spacing w:before="240" w:after="240" w:line="240" w:lineRule="auto"/>
        <w:ind w:left="349"/>
      </w:pPr>
    </w:p>
    <w:p w:rsidR="00EC3579" w:rsidRDefault="00EC3579" w:rsidP="009C192F">
      <w:pPr>
        <w:pStyle w:val="ListParagraph"/>
        <w:spacing w:before="240" w:after="240" w:line="240" w:lineRule="auto"/>
        <w:ind w:left="349"/>
      </w:pPr>
    </w:p>
    <w:p w:rsidR="00EC3579" w:rsidRDefault="00EC3579" w:rsidP="009C192F">
      <w:pPr>
        <w:pStyle w:val="ListParagraph"/>
        <w:spacing w:before="240" w:after="240" w:line="240" w:lineRule="auto"/>
        <w:ind w:left="349"/>
      </w:pPr>
    </w:p>
    <w:p w:rsidR="00EC3579" w:rsidRPr="00A509D4" w:rsidRDefault="00776879" w:rsidP="009C192F">
      <w:pPr>
        <w:pStyle w:val="ListParagraph"/>
        <w:spacing w:before="240" w:after="240" w:line="240" w:lineRule="auto"/>
        <w:ind w:left="349"/>
        <w:rPr>
          <w:b/>
          <w:color w:val="FF0000"/>
          <w:sz w:val="28"/>
          <w:szCs w:val="28"/>
        </w:rPr>
      </w:pPr>
      <w:r>
        <w:rPr>
          <w:b/>
          <w:color w:val="FF0000"/>
          <w:sz w:val="28"/>
          <w:szCs w:val="28"/>
        </w:rPr>
        <w:t>The TDIA has</w:t>
      </w:r>
      <w:r w:rsidR="00A509D4" w:rsidRPr="00A509D4">
        <w:rPr>
          <w:b/>
          <w:color w:val="FF0000"/>
          <w:sz w:val="28"/>
          <w:szCs w:val="28"/>
        </w:rPr>
        <w:t xml:space="preserve"> 23 </w:t>
      </w:r>
      <w:r w:rsidR="001A3BA0">
        <w:rPr>
          <w:b/>
          <w:color w:val="FF0000"/>
          <w:sz w:val="28"/>
          <w:szCs w:val="28"/>
        </w:rPr>
        <w:t>additional</w:t>
      </w:r>
      <w:r w:rsidR="00A509D4" w:rsidRPr="00A509D4">
        <w:rPr>
          <w:b/>
          <w:color w:val="FF0000"/>
          <w:sz w:val="28"/>
          <w:szCs w:val="28"/>
        </w:rPr>
        <w:t xml:space="preserve"> recommendations</w:t>
      </w:r>
      <w:r w:rsidR="001A3BA0">
        <w:rPr>
          <w:b/>
          <w:color w:val="FF0000"/>
          <w:sz w:val="28"/>
          <w:szCs w:val="28"/>
        </w:rPr>
        <w:t xml:space="preserve"> to deal with a variety of applications</w:t>
      </w:r>
      <w:r w:rsidR="00A509D4">
        <w:rPr>
          <w:b/>
          <w:color w:val="FF0000"/>
          <w:sz w:val="28"/>
          <w:szCs w:val="28"/>
        </w:rPr>
        <w:t>!</w:t>
      </w:r>
      <w:r>
        <w:rPr>
          <w:b/>
          <w:color w:val="FF0000"/>
          <w:sz w:val="28"/>
          <w:szCs w:val="28"/>
        </w:rPr>
        <w:t xml:space="preserve"> </w:t>
      </w:r>
    </w:p>
    <w:p w:rsidR="00EC3579" w:rsidRDefault="00EC3579" w:rsidP="009C192F">
      <w:pPr>
        <w:pStyle w:val="ListParagraph"/>
        <w:spacing w:before="240" w:after="240" w:line="240" w:lineRule="auto"/>
        <w:ind w:left="349"/>
      </w:pPr>
    </w:p>
    <w:p w:rsidR="00EC3579" w:rsidRDefault="00EC3579" w:rsidP="009C192F">
      <w:pPr>
        <w:pStyle w:val="ListParagraph"/>
        <w:spacing w:before="240" w:after="240" w:line="240" w:lineRule="auto"/>
        <w:ind w:left="349"/>
      </w:pPr>
    </w:p>
    <w:p w:rsidR="00EC3579" w:rsidRDefault="00EC3579" w:rsidP="009C192F">
      <w:pPr>
        <w:pStyle w:val="ListParagraph"/>
        <w:spacing w:before="240" w:after="240" w:line="240" w:lineRule="auto"/>
        <w:ind w:left="349"/>
      </w:pPr>
    </w:p>
    <w:p w:rsidR="00EC3579" w:rsidRDefault="00EC3579" w:rsidP="009C192F">
      <w:pPr>
        <w:pStyle w:val="ListParagraph"/>
        <w:spacing w:before="240" w:after="240" w:line="240" w:lineRule="auto"/>
        <w:ind w:left="349"/>
      </w:pPr>
    </w:p>
    <w:p w:rsidR="00EC3579" w:rsidRDefault="00EC3579" w:rsidP="009C192F">
      <w:pPr>
        <w:pStyle w:val="ListParagraph"/>
        <w:spacing w:before="240" w:after="240" w:line="240" w:lineRule="auto"/>
        <w:ind w:left="349"/>
      </w:pPr>
    </w:p>
    <w:p w:rsidR="00EC3579" w:rsidRDefault="00EC3579" w:rsidP="009C192F">
      <w:pPr>
        <w:pStyle w:val="ListParagraph"/>
        <w:spacing w:before="240" w:after="240" w:line="240" w:lineRule="auto"/>
        <w:ind w:left="349"/>
      </w:pPr>
    </w:p>
    <w:p w:rsidR="00EC3579" w:rsidRPr="009C192F" w:rsidRDefault="00EC3579" w:rsidP="009C192F">
      <w:pPr>
        <w:pStyle w:val="ListParagraph"/>
        <w:spacing w:before="240" w:after="240" w:line="240" w:lineRule="auto"/>
        <w:ind w:left="34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7C4443" w:rsidRPr="006552B3" w:rsidTr="005A6F71">
        <w:trPr>
          <w:jc w:val="center"/>
        </w:trPr>
        <w:tc>
          <w:tcPr>
            <w:tcW w:w="9576" w:type="dxa"/>
          </w:tcPr>
          <w:p w:rsidR="007C4443" w:rsidRPr="0058527E" w:rsidRDefault="007C4443" w:rsidP="006552B3">
            <w:pPr>
              <w:spacing w:after="0" w:line="240" w:lineRule="auto"/>
              <w:rPr>
                <w:sz w:val="16"/>
                <w:szCs w:val="16"/>
              </w:rPr>
            </w:pPr>
          </w:p>
          <w:p w:rsidR="007C4443" w:rsidRDefault="007C4443" w:rsidP="006552B3">
            <w:pPr>
              <w:spacing w:after="0" w:line="240" w:lineRule="auto"/>
              <w:rPr>
                <w:sz w:val="16"/>
                <w:szCs w:val="16"/>
              </w:rPr>
            </w:pPr>
            <w:r w:rsidRPr="006552B3">
              <w:t>Date established:</w:t>
            </w:r>
            <w:r>
              <w:t xml:space="preserve">  </w:t>
            </w:r>
            <w:r w:rsidR="0058527E">
              <w:t xml:space="preserve">     </w:t>
            </w:r>
            <w:r w:rsidR="00174DF6">
              <w:t>201</w:t>
            </w:r>
            <w:r w:rsidR="0051505F">
              <w:t>5</w:t>
            </w:r>
            <w:r w:rsidR="00EC3579">
              <w:t xml:space="preserve">                                                          </w:t>
            </w:r>
            <w:r>
              <w:t>Date approved:</w:t>
            </w:r>
            <w:r w:rsidR="0058527E">
              <w:t xml:space="preserve"> </w:t>
            </w:r>
            <w:r w:rsidR="00EC3579">
              <w:t>_______________________</w:t>
            </w:r>
          </w:p>
          <w:p w:rsidR="00EC3579" w:rsidRDefault="00EC3579" w:rsidP="006552B3">
            <w:pPr>
              <w:spacing w:after="0" w:line="240" w:lineRule="auto"/>
              <w:rPr>
                <w:sz w:val="16"/>
                <w:szCs w:val="16"/>
              </w:rPr>
            </w:pPr>
          </w:p>
          <w:p w:rsidR="0051505F" w:rsidRDefault="0051505F" w:rsidP="006552B3">
            <w:pPr>
              <w:spacing w:after="0" w:line="240" w:lineRule="auto"/>
              <w:rPr>
                <w:sz w:val="16"/>
                <w:szCs w:val="16"/>
              </w:rPr>
            </w:pPr>
          </w:p>
          <w:p w:rsidR="0051505F" w:rsidRDefault="0051505F" w:rsidP="006552B3">
            <w:pPr>
              <w:spacing w:after="0" w:line="240" w:lineRule="auto"/>
              <w:rPr>
                <w:sz w:val="16"/>
                <w:szCs w:val="16"/>
              </w:rPr>
            </w:pPr>
          </w:p>
          <w:p w:rsidR="00EC3579" w:rsidRPr="006552B3" w:rsidRDefault="00EC3579" w:rsidP="00EC3579">
            <w:pPr>
              <w:spacing w:after="0" w:line="240" w:lineRule="auto"/>
            </w:pPr>
            <w:r>
              <w:t>Name</w:t>
            </w:r>
            <w:r w:rsidRPr="006552B3">
              <w:t>:     ______________</w:t>
            </w:r>
            <w:r>
              <w:t>_________</w:t>
            </w:r>
            <w:r w:rsidRPr="006552B3">
              <w:t>________                        ______________________</w:t>
            </w:r>
            <w:r>
              <w:t>__</w:t>
            </w:r>
            <w:r w:rsidRPr="006552B3">
              <w:t>__________</w:t>
            </w:r>
          </w:p>
          <w:p w:rsidR="00EC3579" w:rsidRDefault="00EC3579" w:rsidP="006552B3">
            <w:pPr>
              <w:spacing w:after="0" w:line="240" w:lineRule="auto"/>
              <w:rPr>
                <w:sz w:val="16"/>
                <w:szCs w:val="16"/>
              </w:rPr>
            </w:pPr>
            <w:r w:rsidRPr="006552B3">
              <w:t xml:space="preserve">                        </w:t>
            </w:r>
            <w:r>
              <w:t>(L</w:t>
            </w:r>
            <w:r w:rsidRPr="006552B3">
              <w:t xml:space="preserve">andowner)               </w:t>
            </w:r>
            <w:r>
              <w:t xml:space="preserve">                          </w:t>
            </w:r>
            <w:r w:rsidRPr="006552B3">
              <w:t xml:space="preserve">                                        (</w:t>
            </w:r>
            <w:r>
              <w:t>TDIA Officer</w:t>
            </w:r>
            <w:r w:rsidRPr="006552B3">
              <w:t>)</w:t>
            </w:r>
          </w:p>
          <w:p w:rsidR="00EC3579" w:rsidRDefault="00EC3579" w:rsidP="006552B3">
            <w:pPr>
              <w:spacing w:after="0" w:line="240" w:lineRule="auto"/>
              <w:rPr>
                <w:sz w:val="16"/>
                <w:szCs w:val="16"/>
              </w:rPr>
            </w:pPr>
          </w:p>
          <w:p w:rsidR="00EC3579" w:rsidRDefault="00EC3579" w:rsidP="006552B3">
            <w:pPr>
              <w:spacing w:after="0" w:line="240" w:lineRule="auto"/>
              <w:rPr>
                <w:sz w:val="16"/>
                <w:szCs w:val="16"/>
              </w:rPr>
            </w:pPr>
          </w:p>
          <w:p w:rsidR="0051505F" w:rsidRPr="0058527E" w:rsidRDefault="0051505F" w:rsidP="006552B3">
            <w:pPr>
              <w:spacing w:after="0" w:line="240" w:lineRule="auto"/>
              <w:rPr>
                <w:sz w:val="16"/>
                <w:szCs w:val="16"/>
              </w:rPr>
            </w:pPr>
          </w:p>
          <w:p w:rsidR="007C4443" w:rsidRPr="006552B3" w:rsidRDefault="007C4443" w:rsidP="006552B3">
            <w:pPr>
              <w:spacing w:after="0" w:line="240" w:lineRule="auto"/>
            </w:pPr>
            <w:r w:rsidRPr="006552B3">
              <w:t>Signed:     ______________</w:t>
            </w:r>
            <w:r w:rsidR="0058527E">
              <w:t>_________</w:t>
            </w:r>
            <w:r w:rsidRPr="006552B3">
              <w:t>________                        _______________________________</w:t>
            </w:r>
            <w:r w:rsidR="00EC3579">
              <w:t>_</w:t>
            </w:r>
            <w:r w:rsidRPr="006552B3">
              <w:t>_</w:t>
            </w:r>
          </w:p>
          <w:p w:rsidR="007C4443" w:rsidRPr="006552B3" w:rsidRDefault="007C4443" w:rsidP="00EC3579">
            <w:pPr>
              <w:spacing w:after="0" w:line="240" w:lineRule="auto"/>
            </w:pPr>
          </w:p>
        </w:tc>
      </w:tr>
      <w:tr w:rsidR="00EC3579" w:rsidRPr="006552B3" w:rsidTr="005A6F71">
        <w:trPr>
          <w:jc w:val="center"/>
        </w:trPr>
        <w:tc>
          <w:tcPr>
            <w:tcW w:w="9576" w:type="dxa"/>
          </w:tcPr>
          <w:p w:rsidR="00EC3579" w:rsidRPr="0058527E" w:rsidRDefault="00EC3579" w:rsidP="006552B3">
            <w:pPr>
              <w:spacing w:after="0" w:line="240" w:lineRule="auto"/>
              <w:rPr>
                <w:sz w:val="16"/>
                <w:szCs w:val="16"/>
              </w:rPr>
            </w:pPr>
          </w:p>
        </w:tc>
      </w:tr>
    </w:tbl>
    <w:p w:rsidR="007C4443" w:rsidRDefault="00EA50ED" w:rsidP="00EC3579">
      <w:pPr>
        <w:pStyle w:val="Heading2"/>
        <w:spacing w:before="120"/>
      </w:pPr>
      <w:r>
        <w:br w:type="page"/>
      </w:r>
      <w:r w:rsidR="007C4443">
        <w:lastRenderedPageBreak/>
        <w:t>Attachment 1: OH&amp;S</w:t>
      </w:r>
    </w:p>
    <w:p w:rsidR="007C4443" w:rsidRDefault="007C4443" w:rsidP="00EC3579">
      <w:pPr>
        <w:spacing w:before="240"/>
      </w:pPr>
      <w:r>
        <w:t>It is the responsibility of the landowner to identify any foreseeable hazards that may arise and that have the potential to harm the health and safety of anyone on the farm.  Their principal duty is to take all reasonable and practicable steps to protect the health and safety of their employees and others that may be present, such as children and other visitors.</w:t>
      </w:r>
    </w:p>
    <w:p w:rsidR="007C4443" w:rsidRDefault="007C4443" w:rsidP="00356D96">
      <w:r>
        <w:t>Where the property is leased or share-farmed, the person who has control of the workplace must take all reasonable and practicable steps to ensure the workplace is safe. However, the landowner/employer also retains a duty of care to the lessee/sharefarmer to ensure the premise is safe.</w:t>
      </w:r>
    </w:p>
    <w:p w:rsidR="007C4443" w:rsidRDefault="007C4443" w:rsidP="00356D96">
      <w:r>
        <w:t>Issues you should consider in regard to OH&amp;S and effluent management systems include:</w:t>
      </w:r>
    </w:p>
    <w:p w:rsidR="007C4443" w:rsidRDefault="007C4443" w:rsidP="0058527E">
      <w:pPr>
        <w:pStyle w:val="ListParagraph"/>
        <w:numPr>
          <w:ilvl w:val="0"/>
          <w:numId w:val="12"/>
        </w:numPr>
        <w:spacing w:line="240" w:lineRule="auto"/>
      </w:pPr>
      <w:r>
        <w:t>The potential release of hazardous gases as a result of storage, pumping, mixing, spreading and cleaning out (hydrogen sulphide, carbon dioxide, ammonia and methane);</w:t>
      </w:r>
    </w:p>
    <w:p w:rsidR="0058527E" w:rsidRDefault="0058527E" w:rsidP="0058527E">
      <w:pPr>
        <w:pStyle w:val="ListParagraph"/>
        <w:spacing w:line="240" w:lineRule="auto"/>
        <w:ind w:left="360"/>
      </w:pPr>
    </w:p>
    <w:p w:rsidR="007C4443" w:rsidRDefault="007C4443" w:rsidP="0058527E">
      <w:pPr>
        <w:pStyle w:val="ListParagraph"/>
        <w:numPr>
          <w:ilvl w:val="0"/>
          <w:numId w:val="12"/>
        </w:numPr>
        <w:spacing w:line="240" w:lineRule="auto"/>
      </w:pPr>
      <w:r>
        <w:t>Avoidance of using tractors near the edge of effluent ponds unless chocks or low barriers are in place to prevent the tractor moving backwards; and</w:t>
      </w:r>
    </w:p>
    <w:p w:rsidR="0058527E" w:rsidRDefault="0058527E" w:rsidP="0058527E">
      <w:pPr>
        <w:pStyle w:val="ListParagraph"/>
        <w:spacing w:line="240" w:lineRule="auto"/>
        <w:ind w:left="360"/>
      </w:pPr>
    </w:p>
    <w:p w:rsidR="007C4443" w:rsidRDefault="00EC3579" w:rsidP="0058527E">
      <w:pPr>
        <w:pStyle w:val="ListParagraph"/>
        <w:numPr>
          <w:ilvl w:val="0"/>
          <w:numId w:val="12"/>
        </w:numPr>
        <w:spacing w:line="240" w:lineRule="auto"/>
      </w:pPr>
      <w:r>
        <w:t>Fencing, or at least e</w:t>
      </w:r>
      <w:r w:rsidR="007C4443">
        <w:t xml:space="preserve">nsuring children and others are aware of sumps, solids traps and ponds so there is no danger of them falling in. </w:t>
      </w:r>
    </w:p>
    <w:p w:rsidR="007C4443" w:rsidRDefault="007C4443" w:rsidP="00356D96">
      <w:r>
        <w:t xml:space="preserve">Additional information is available at </w:t>
      </w:r>
      <w:hyperlink r:id="rId12" w:history="1">
        <w:r w:rsidRPr="0080573A">
          <w:rPr>
            <w:rStyle w:val="Hyperlink"/>
          </w:rPr>
          <w:t>www.dairysafety.org.au</w:t>
        </w:r>
      </w:hyperlink>
    </w:p>
    <w:p w:rsidR="007C4443" w:rsidRDefault="007C4443" w:rsidP="00D65435"/>
    <w:p w:rsidR="007C4443" w:rsidRDefault="007C4443" w:rsidP="00D65435"/>
    <w:p w:rsidR="007C4443" w:rsidRDefault="007C4443" w:rsidP="00D65435"/>
    <w:p w:rsidR="007C4443" w:rsidRDefault="007C4443" w:rsidP="00D65435"/>
    <w:p w:rsidR="007C4443" w:rsidRDefault="007C4443" w:rsidP="00D65435"/>
    <w:p w:rsidR="007C4443" w:rsidRDefault="007C4443" w:rsidP="00D65435"/>
    <w:p w:rsidR="007C4443" w:rsidRDefault="007C4443" w:rsidP="00D65435"/>
    <w:p w:rsidR="007C4443" w:rsidRDefault="007C4443" w:rsidP="00D65435"/>
    <w:p w:rsidR="007C4443" w:rsidRDefault="007C4443">
      <w:pPr>
        <w:spacing w:after="0" w:line="240" w:lineRule="auto"/>
        <w:sectPr w:rsidR="007C4443" w:rsidSect="00CC3170">
          <w:headerReference w:type="default" r:id="rId13"/>
          <w:footerReference w:type="even" r:id="rId14"/>
          <w:footerReference w:type="default" r:id="rId15"/>
          <w:pgSz w:w="11907" w:h="16840" w:code="9"/>
          <w:pgMar w:top="1134" w:right="1077" w:bottom="1077" w:left="1134" w:header="709" w:footer="709" w:gutter="0"/>
          <w:cols w:space="708"/>
          <w:titlePg/>
          <w:docGrid w:linePitch="360"/>
        </w:sectPr>
      </w:pPr>
    </w:p>
    <w:p w:rsidR="007C4443" w:rsidRPr="00ED48B3" w:rsidRDefault="007C4443" w:rsidP="00ED48B3">
      <w:pPr>
        <w:pStyle w:val="Heading2"/>
        <w:spacing w:before="0"/>
        <w:jc w:val="center"/>
        <w:rPr>
          <w:sz w:val="22"/>
          <w:szCs w:val="22"/>
        </w:rPr>
      </w:pPr>
      <w:r w:rsidRPr="00ED48B3">
        <w:rPr>
          <w:sz w:val="22"/>
          <w:szCs w:val="22"/>
        </w:rPr>
        <w:lastRenderedPageBreak/>
        <w:t>Attachment 2: Effluent Application Plan</w:t>
      </w:r>
    </w:p>
    <w:p w:rsidR="007C4443" w:rsidRDefault="00776879" w:rsidP="00CC3170">
      <w:pPr>
        <w:spacing w:after="0" w:line="240" w:lineRule="auto"/>
        <w:jc w:val="center"/>
      </w:pPr>
      <w:r>
        <w:rPr>
          <w:noProof/>
        </w:rPr>
        <w:drawing>
          <wp:inline distT="0" distB="0" distL="0" distR="0" wp14:anchorId="5094CEF4" wp14:editId="1A204F2A">
            <wp:extent cx="7759065" cy="579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59065" cy="5791200"/>
                    </a:xfrm>
                    <a:prstGeom prst="rect">
                      <a:avLst/>
                    </a:prstGeom>
                  </pic:spPr>
                </pic:pic>
              </a:graphicData>
            </a:graphic>
          </wp:inline>
        </w:drawing>
      </w:r>
    </w:p>
    <w:p w:rsidR="0086091C" w:rsidRDefault="007C4443" w:rsidP="0086091C">
      <w:pPr>
        <w:spacing w:after="0" w:line="240" w:lineRule="auto"/>
        <w:jc w:val="center"/>
      </w:pPr>
      <w:r>
        <w:t>Dairy</w:t>
      </w:r>
      <w:r w:rsidR="00325460">
        <w:tab/>
      </w:r>
      <w:r w:rsidR="00325460">
        <w:tab/>
      </w:r>
      <w:r>
        <w:t>Effluent management system</w:t>
      </w:r>
      <w:r w:rsidR="00325460">
        <w:tab/>
      </w:r>
      <w:r w:rsidR="00325460">
        <w:tab/>
      </w:r>
      <w:r>
        <w:t>Effluent application area</w:t>
      </w:r>
      <w:r w:rsidR="00325460">
        <w:tab/>
      </w:r>
      <w:r w:rsidRPr="00325460">
        <w:t>Roads/l</w:t>
      </w:r>
      <w:r w:rsidR="00325460">
        <w:t>aneways and houses/sheds</w:t>
      </w:r>
      <w:r w:rsidR="00325460">
        <w:br w:type="page"/>
      </w:r>
    </w:p>
    <w:p w:rsidR="007C4443" w:rsidRDefault="007C4443" w:rsidP="00897613">
      <w:pPr>
        <w:pStyle w:val="Heading3"/>
        <w:rPr>
          <w:sz w:val="26"/>
          <w:szCs w:val="26"/>
        </w:rPr>
      </w:pPr>
      <w:r>
        <w:rPr>
          <w:sz w:val="26"/>
          <w:szCs w:val="26"/>
        </w:rPr>
        <w:lastRenderedPageBreak/>
        <w:t>Attachment 3</w:t>
      </w:r>
      <w:r w:rsidRPr="00FD0FF3">
        <w:rPr>
          <w:sz w:val="26"/>
          <w:szCs w:val="26"/>
        </w:rPr>
        <w:t>:</w:t>
      </w:r>
      <w:r>
        <w:rPr>
          <w:sz w:val="26"/>
          <w:szCs w:val="26"/>
        </w:rPr>
        <w:t xml:space="preserve"> Assessment of current effluent management system</w:t>
      </w:r>
    </w:p>
    <w:tbl>
      <w:tblPr>
        <w:tblpPr w:leftFromText="180" w:rightFromText="180" w:vertAnchor="text" w:horzAnchor="margin" w:tblpXSpec="center" w:tblpY="36"/>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402"/>
        <w:gridCol w:w="4111"/>
        <w:gridCol w:w="3685"/>
      </w:tblGrid>
      <w:tr w:rsidR="007C4443" w:rsidTr="00C15DCD">
        <w:trPr>
          <w:trHeight w:val="559"/>
          <w:jc w:val="center"/>
        </w:trPr>
        <w:tc>
          <w:tcPr>
            <w:tcW w:w="1526" w:type="dxa"/>
            <w:shd w:val="clear" w:color="auto" w:fill="F2F2F2"/>
          </w:tcPr>
          <w:p w:rsidR="007C4443" w:rsidRPr="0036207A" w:rsidRDefault="007C4443" w:rsidP="00C15DCD">
            <w:pPr>
              <w:jc w:val="center"/>
              <w:rPr>
                <w:b/>
              </w:rPr>
            </w:pPr>
            <w:r w:rsidRPr="0036207A">
              <w:rPr>
                <w:b/>
              </w:rPr>
              <w:t>Effluent Management</w:t>
            </w:r>
          </w:p>
        </w:tc>
        <w:tc>
          <w:tcPr>
            <w:tcW w:w="3402" w:type="dxa"/>
            <w:shd w:val="clear" w:color="auto" w:fill="D9D9D9"/>
          </w:tcPr>
          <w:p w:rsidR="007C4443" w:rsidRPr="0036207A" w:rsidRDefault="00A60CD0" w:rsidP="00C15DCD">
            <w:pPr>
              <w:spacing w:after="0"/>
              <w:jc w:val="center"/>
              <w:rPr>
                <w:b/>
              </w:rPr>
            </w:pPr>
            <w:r>
              <w:rPr>
                <w:noProof/>
              </w:rPr>
              <mc:AlternateContent>
                <mc:Choice Requires="wps">
                  <w:drawing>
                    <wp:anchor distT="0" distB="0" distL="114300" distR="114300" simplePos="0" relativeHeight="251655680" behindDoc="0" locked="0" layoutInCell="1" allowOverlap="1">
                      <wp:simplePos x="0" y="0"/>
                      <wp:positionH relativeFrom="column">
                        <wp:posOffset>1508125</wp:posOffset>
                      </wp:positionH>
                      <wp:positionV relativeFrom="paragraph">
                        <wp:posOffset>264160</wp:posOffset>
                      </wp:positionV>
                      <wp:extent cx="542925" cy="0"/>
                      <wp:effectExtent l="22225" t="99060" r="44450" b="12954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118.75pt;margin-top:20.8pt;width:42.7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" strokeweight="3pt">
                      <v:stroke endarrow="block"/>
                      <v:shadow color="#7f7f7f" opacity=".5" offset="1pt"/>
                    </v:shape>
                  </w:pict>
                </mc:Fallback>
              </mc:AlternateContent>
            </w:r>
            <w:r w:rsidR="007C4443" w:rsidRPr="0036207A">
              <w:rPr>
                <w:b/>
              </w:rPr>
              <w:t xml:space="preserve">Unacceptable </w:t>
            </w:r>
          </w:p>
          <w:p w:rsidR="007C4443" w:rsidRPr="0029416B" w:rsidRDefault="007C4443" w:rsidP="00C15DCD">
            <w:pPr>
              <w:spacing w:after="0"/>
              <w:jc w:val="center"/>
            </w:pPr>
            <w:r w:rsidRPr="0029416B">
              <w:t>Practice</w:t>
            </w:r>
          </w:p>
        </w:tc>
        <w:tc>
          <w:tcPr>
            <w:tcW w:w="4111" w:type="dxa"/>
            <w:shd w:val="clear" w:color="auto" w:fill="D9D9D9"/>
          </w:tcPr>
          <w:p w:rsidR="007C4443" w:rsidRPr="0036207A" w:rsidRDefault="007C4443" w:rsidP="00C15DCD">
            <w:pPr>
              <w:spacing w:after="0"/>
              <w:jc w:val="center"/>
              <w:rPr>
                <w:b/>
              </w:rPr>
            </w:pPr>
            <w:r w:rsidRPr="0036207A">
              <w:rPr>
                <w:b/>
              </w:rPr>
              <w:t xml:space="preserve">Acceptable </w:t>
            </w:r>
          </w:p>
          <w:p w:rsidR="007C4443" w:rsidRPr="0029416B" w:rsidRDefault="00A60CD0" w:rsidP="00C15DCD">
            <w:pPr>
              <w:spacing w:after="0"/>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1854200</wp:posOffset>
                      </wp:positionH>
                      <wp:positionV relativeFrom="paragraph">
                        <wp:posOffset>67310</wp:posOffset>
                      </wp:positionV>
                      <wp:extent cx="542925" cy="0"/>
                      <wp:effectExtent l="25400" t="105410" r="53975" b="12319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46pt;margin-top:5.3pt;width:42.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" strokeweight="3pt">
                      <v:stroke endarrow="block"/>
                      <v:shadow color="#7f7f7f" opacity=".5" offset="1pt"/>
                    </v:shape>
                  </w:pict>
                </mc:Fallback>
              </mc:AlternateContent>
            </w:r>
            <w:r w:rsidR="007C4443" w:rsidRPr="0029416B">
              <w:t>Industry Practice</w:t>
            </w:r>
          </w:p>
        </w:tc>
        <w:tc>
          <w:tcPr>
            <w:tcW w:w="3685" w:type="dxa"/>
            <w:shd w:val="clear" w:color="auto" w:fill="D9D9D9"/>
          </w:tcPr>
          <w:p w:rsidR="007C4443" w:rsidRPr="0036207A" w:rsidRDefault="007C4443" w:rsidP="00C15DCD">
            <w:pPr>
              <w:spacing w:after="0"/>
              <w:jc w:val="center"/>
              <w:rPr>
                <w:b/>
              </w:rPr>
            </w:pPr>
            <w:r w:rsidRPr="0036207A">
              <w:rPr>
                <w:b/>
              </w:rPr>
              <w:t>Above</w:t>
            </w:r>
          </w:p>
          <w:p w:rsidR="007C4443" w:rsidRPr="0029416B" w:rsidRDefault="007C4443" w:rsidP="00C15DCD">
            <w:pPr>
              <w:spacing w:after="0"/>
              <w:jc w:val="center"/>
            </w:pPr>
            <w:r w:rsidRPr="0029416B">
              <w:t>Acceptable Industry Practice</w:t>
            </w:r>
          </w:p>
        </w:tc>
      </w:tr>
      <w:tr w:rsidR="007C4443" w:rsidTr="00C15DCD">
        <w:trPr>
          <w:jc w:val="center"/>
        </w:trPr>
        <w:tc>
          <w:tcPr>
            <w:tcW w:w="1526" w:type="dxa"/>
            <w:shd w:val="clear" w:color="auto" w:fill="F2F2F2"/>
          </w:tcPr>
          <w:p w:rsidR="007C4443" w:rsidRPr="0036207A" w:rsidRDefault="007C4443" w:rsidP="00C15DCD">
            <w:pPr>
              <w:rPr>
                <w:b/>
              </w:rPr>
            </w:pPr>
            <w:r w:rsidRPr="0036207A">
              <w:rPr>
                <w:b/>
              </w:rPr>
              <w:t xml:space="preserve">Effluent Collection </w:t>
            </w:r>
          </w:p>
        </w:tc>
        <w:tc>
          <w:tcPr>
            <w:tcW w:w="3402" w:type="dxa"/>
          </w:tcPr>
          <w:p w:rsidR="007C4443" w:rsidRPr="0036207A" w:rsidRDefault="007C4443" w:rsidP="00C15DCD">
            <w:pPr>
              <w:rPr>
                <w:sz w:val="19"/>
                <w:szCs w:val="19"/>
              </w:rPr>
            </w:pPr>
            <w:r w:rsidRPr="0036207A">
              <w:rPr>
                <w:sz w:val="19"/>
                <w:szCs w:val="19"/>
              </w:rPr>
              <w:t>No system for collection or distribution. Effluent leaves the property via surface or groundwater or land runoff</w:t>
            </w:r>
          </w:p>
        </w:tc>
        <w:tc>
          <w:tcPr>
            <w:tcW w:w="4111" w:type="dxa"/>
          </w:tcPr>
          <w:p w:rsidR="007C4443" w:rsidRPr="0036207A" w:rsidRDefault="007C4443" w:rsidP="00C15DCD">
            <w:pPr>
              <w:rPr>
                <w:sz w:val="19"/>
                <w:szCs w:val="19"/>
              </w:rPr>
            </w:pPr>
            <w:r w:rsidRPr="0036207A">
              <w:rPr>
                <w:sz w:val="19"/>
                <w:szCs w:val="19"/>
              </w:rPr>
              <w:t>Effluent is retained on the property and does not pollute surface or ground water or road sides.</w:t>
            </w:r>
          </w:p>
        </w:tc>
        <w:tc>
          <w:tcPr>
            <w:tcW w:w="3685" w:type="dxa"/>
          </w:tcPr>
          <w:p w:rsidR="007C4443" w:rsidRPr="0036207A" w:rsidRDefault="007C4443" w:rsidP="00C15DCD">
            <w:pPr>
              <w:rPr>
                <w:sz w:val="19"/>
                <w:szCs w:val="19"/>
              </w:rPr>
            </w:pPr>
            <w:r w:rsidRPr="0036207A">
              <w:rPr>
                <w:sz w:val="19"/>
                <w:szCs w:val="19"/>
              </w:rPr>
              <w:t>Effluent is retained on the property and reused for production gains.</w:t>
            </w:r>
          </w:p>
        </w:tc>
      </w:tr>
      <w:tr w:rsidR="007C4443" w:rsidTr="00C15DCD">
        <w:trPr>
          <w:jc w:val="center"/>
        </w:trPr>
        <w:tc>
          <w:tcPr>
            <w:tcW w:w="1526" w:type="dxa"/>
            <w:vMerge w:val="restart"/>
            <w:shd w:val="clear" w:color="auto" w:fill="F2F2F2"/>
          </w:tcPr>
          <w:p w:rsidR="007C4443" w:rsidRPr="0036207A" w:rsidRDefault="007C4443" w:rsidP="00C15DCD">
            <w:pPr>
              <w:rPr>
                <w:b/>
              </w:rPr>
            </w:pPr>
            <w:r w:rsidRPr="0036207A">
              <w:rPr>
                <w:b/>
              </w:rPr>
              <w:t>Effluent Pond Systems</w:t>
            </w:r>
          </w:p>
        </w:tc>
        <w:tc>
          <w:tcPr>
            <w:tcW w:w="3402" w:type="dxa"/>
          </w:tcPr>
          <w:p w:rsidR="007C4443" w:rsidRPr="0036207A" w:rsidRDefault="007C4443" w:rsidP="00C15DCD">
            <w:pPr>
              <w:rPr>
                <w:sz w:val="19"/>
                <w:szCs w:val="19"/>
              </w:rPr>
            </w:pPr>
            <w:r w:rsidRPr="0036207A">
              <w:rPr>
                <w:sz w:val="19"/>
                <w:szCs w:val="19"/>
              </w:rPr>
              <w:t xml:space="preserve">Pond(s) have been incorrectly sized and cannot contain effluent over the wetter months. </w:t>
            </w:r>
          </w:p>
        </w:tc>
        <w:tc>
          <w:tcPr>
            <w:tcW w:w="4111" w:type="dxa"/>
          </w:tcPr>
          <w:p w:rsidR="007C4443" w:rsidRPr="0036207A" w:rsidRDefault="007C4443" w:rsidP="00C15DCD">
            <w:pPr>
              <w:rPr>
                <w:sz w:val="19"/>
                <w:szCs w:val="19"/>
              </w:rPr>
            </w:pPr>
            <w:r w:rsidRPr="0036207A">
              <w:rPr>
                <w:sz w:val="19"/>
                <w:szCs w:val="19"/>
              </w:rPr>
              <w:t>Pond(s) have been correctly sized by an expert, taking into account specific farm and region information, such as herd size and rainfall.</w:t>
            </w:r>
          </w:p>
        </w:tc>
        <w:tc>
          <w:tcPr>
            <w:tcW w:w="3685" w:type="dxa"/>
          </w:tcPr>
          <w:p w:rsidR="007C4443" w:rsidRPr="0036207A" w:rsidRDefault="007C4443" w:rsidP="00C15DCD">
            <w:pPr>
              <w:rPr>
                <w:sz w:val="19"/>
                <w:szCs w:val="19"/>
              </w:rPr>
            </w:pPr>
            <w:r w:rsidRPr="0036207A">
              <w:rPr>
                <w:sz w:val="19"/>
                <w:szCs w:val="19"/>
              </w:rPr>
              <w:t xml:space="preserve">Pond(s) have been correctly sized by an expert, taking into account specific farm and region information, including potential expansion options. </w:t>
            </w:r>
          </w:p>
        </w:tc>
      </w:tr>
      <w:tr w:rsidR="007C4443" w:rsidTr="00C15DCD">
        <w:trPr>
          <w:jc w:val="center"/>
        </w:trPr>
        <w:tc>
          <w:tcPr>
            <w:tcW w:w="1526" w:type="dxa"/>
            <w:vMerge/>
            <w:shd w:val="clear" w:color="auto" w:fill="F2F2F2"/>
          </w:tcPr>
          <w:p w:rsidR="007C4443" w:rsidRPr="0029416B" w:rsidRDefault="007C4443" w:rsidP="00C15DCD"/>
        </w:tc>
        <w:tc>
          <w:tcPr>
            <w:tcW w:w="3402" w:type="dxa"/>
          </w:tcPr>
          <w:p w:rsidR="007C4443" w:rsidRPr="0036207A" w:rsidRDefault="007C4443" w:rsidP="00C15DCD">
            <w:pPr>
              <w:rPr>
                <w:sz w:val="19"/>
                <w:szCs w:val="19"/>
              </w:rPr>
            </w:pPr>
          </w:p>
        </w:tc>
        <w:tc>
          <w:tcPr>
            <w:tcW w:w="4111" w:type="dxa"/>
          </w:tcPr>
          <w:p w:rsidR="007C4443" w:rsidRPr="0036207A" w:rsidRDefault="007C4443" w:rsidP="00C15DCD">
            <w:pPr>
              <w:rPr>
                <w:sz w:val="19"/>
                <w:szCs w:val="19"/>
              </w:rPr>
            </w:pPr>
          </w:p>
        </w:tc>
        <w:tc>
          <w:tcPr>
            <w:tcW w:w="3685" w:type="dxa"/>
          </w:tcPr>
          <w:p w:rsidR="007C4443" w:rsidRPr="0036207A" w:rsidRDefault="007C4443" w:rsidP="00C15DCD">
            <w:pPr>
              <w:rPr>
                <w:sz w:val="19"/>
                <w:szCs w:val="19"/>
              </w:rPr>
            </w:pPr>
            <w:r w:rsidRPr="0036207A">
              <w:rPr>
                <w:sz w:val="19"/>
                <w:szCs w:val="19"/>
              </w:rPr>
              <w:t>The system has been designed to cater for multiple effluent sources, such as calf sheds, feed pads, additional yarding etc.</w:t>
            </w:r>
          </w:p>
        </w:tc>
      </w:tr>
      <w:tr w:rsidR="007C4443" w:rsidTr="00C15DCD">
        <w:trPr>
          <w:jc w:val="center"/>
        </w:trPr>
        <w:tc>
          <w:tcPr>
            <w:tcW w:w="1526" w:type="dxa"/>
            <w:vMerge/>
            <w:shd w:val="clear" w:color="auto" w:fill="F2F2F2"/>
          </w:tcPr>
          <w:p w:rsidR="007C4443" w:rsidRPr="0029416B" w:rsidRDefault="007C4443" w:rsidP="00C15DCD"/>
        </w:tc>
        <w:tc>
          <w:tcPr>
            <w:tcW w:w="3402" w:type="dxa"/>
          </w:tcPr>
          <w:p w:rsidR="007C4443" w:rsidRPr="0036207A" w:rsidRDefault="007C4443" w:rsidP="00C15DCD">
            <w:pPr>
              <w:rPr>
                <w:sz w:val="19"/>
                <w:szCs w:val="19"/>
              </w:rPr>
            </w:pPr>
            <w:r w:rsidRPr="0036207A">
              <w:rPr>
                <w:sz w:val="19"/>
                <w:szCs w:val="19"/>
              </w:rPr>
              <w:t>Pond(s) are poorly located and do not take into account appropriate buffer distances.</w:t>
            </w:r>
          </w:p>
        </w:tc>
        <w:tc>
          <w:tcPr>
            <w:tcW w:w="4111" w:type="dxa"/>
          </w:tcPr>
          <w:p w:rsidR="007C4443" w:rsidRPr="0036207A" w:rsidRDefault="007C4443" w:rsidP="00C15DCD">
            <w:pPr>
              <w:rPr>
                <w:sz w:val="19"/>
                <w:szCs w:val="19"/>
              </w:rPr>
            </w:pPr>
            <w:r w:rsidRPr="0036207A">
              <w:rPr>
                <w:sz w:val="19"/>
                <w:szCs w:val="19"/>
              </w:rPr>
              <w:t xml:space="preserve">Pond(s) have been integrated into the farm plan and maintain appropriate buffer distances. </w:t>
            </w:r>
          </w:p>
        </w:tc>
        <w:tc>
          <w:tcPr>
            <w:tcW w:w="3685" w:type="dxa"/>
          </w:tcPr>
          <w:p w:rsidR="007C4443" w:rsidRPr="0036207A" w:rsidRDefault="007C4443" w:rsidP="00C15DCD">
            <w:pPr>
              <w:rPr>
                <w:sz w:val="19"/>
                <w:szCs w:val="19"/>
              </w:rPr>
            </w:pPr>
            <w:r w:rsidRPr="0036207A">
              <w:rPr>
                <w:sz w:val="19"/>
                <w:szCs w:val="19"/>
              </w:rPr>
              <w:t>Pond(s) have been integrated into the farm plan and maintain appropriate buffer distances and future modifications.</w:t>
            </w:r>
          </w:p>
        </w:tc>
      </w:tr>
      <w:tr w:rsidR="007C4443" w:rsidTr="00C15DCD">
        <w:trPr>
          <w:jc w:val="center"/>
        </w:trPr>
        <w:tc>
          <w:tcPr>
            <w:tcW w:w="1526" w:type="dxa"/>
            <w:vMerge/>
            <w:shd w:val="clear" w:color="auto" w:fill="F2F2F2"/>
          </w:tcPr>
          <w:p w:rsidR="007C4443" w:rsidRPr="0029416B" w:rsidRDefault="007C4443" w:rsidP="00C15DCD"/>
        </w:tc>
        <w:tc>
          <w:tcPr>
            <w:tcW w:w="3402" w:type="dxa"/>
          </w:tcPr>
          <w:p w:rsidR="007C4443" w:rsidRPr="0036207A" w:rsidRDefault="007C4443" w:rsidP="00C15DCD">
            <w:pPr>
              <w:rPr>
                <w:sz w:val="19"/>
                <w:szCs w:val="19"/>
              </w:rPr>
            </w:pPr>
            <w:r w:rsidRPr="0036207A">
              <w:rPr>
                <w:sz w:val="19"/>
                <w:szCs w:val="19"/>
              </w:rPr>
              <w:t>Pond(s) are constructed with permeable material, resulting in seepage.</w:t>
            </w:r>
          </w:p>
        </w:tc>
        <w:tc>
          <w:tcPr>
            <w:tcW w:w="4111" w:type="dxa"/>
          </w:tcPr>
          <w:p w:rsidR="007C4443" w:rsidRPr="0036207A" w:rsidRDefault="007C4443" w:rsidP="00C15DCD">
            <w:pPr>
              <w:rPr>
                <w:sz w:val="19"/>
                <w:szCs w:val="19"/>
              </w:rPr>
            </w:pPr>
            <w:r w:rsidRPr="0036207A">
              <w:rPr>
                <w:sz w:val="19"/>
                <w:szCs w:val="19"/>
              </w:rPr>
              <w:t>Pond(s) have been built using impermeable material or appropriately lined with clay or synthetic liners to prevent seepage.</w:t>
            </w:r>
          </w:p>
        </w:tc>
        <w:tc>
          <w:tcPr>
            <w:tcW w:w="3685" w:type="dxa"/>
          </w:tcPr>
          <w:p w:rsidR="007C4443" w:rsidRPr="0036207A" w:rsidRDefault="007C4443" w:rsidP="00C15DCD">
            <w:pPr>
              <w:rPr>
                <w:sz w:val="19"/>
                <w:szCs w:val="19"/>
              </w:rPr>
            </w:pPr>
            <w:r w:rsidRPr="0036207A">
              <w:rPr>
                <w:sz w:val="19"/>
                <w:szCs w:val="19"/>
              </w:rPr>
              <w:t>Pond(s) have been built using impermeable material or appropriately lined with clay or synthetic liners to prevent seepage. Liners are regularly checked to rectify damage.</w:t>
            </w:r>
          </w:p>
        </w:tc>
      </w:tr>
      <w:tr w:rsidR="007C4443" w:rsidTr="00C15DCD">
        <w:trPr>
          <w:jc w:val="center"/>
        </w:trPr>
        <w:tc>
          <w:tcPr>
            <w:tcW w:w="1526" w:type="dxa"/>
            <w:vMerge/>
            <w:shd w:val="clear" w:color="auto" w:fill="F2F2F2"/>
          </w:tcPr>
          <w:p w:rsidR="007C4443" w:rsidRPr="0036207A" w:rsidRDefault="007C4443" w:rsidP="00C15DCD">
            <w:pPr>
              <w:rPr>
                <w:sz w:val="20"/>
                <w:szCs w:val="20"/>
              </w:rPr>
            </w:pPr>
          </w:p>
        </w:tc>
        <w:tc>
          <w:tcPr>
            <w:tcW w:w="3402" w:type="dxa"/>
          </w:tcPr>
          <w:p w:rsidR="007C4443" w:rsidRPr="0036207A" w:rsidRDefault="007C4443" w:rsidP="00C15DCD">
            <w:pPr>
              <w:rPr>
                <w:sz w:val="19"/>
                <w:szCs w:val="19"/>
              </w:rPr>
            </w:pPr>
            <w:r w:rsidRPr="0036207A">
              <w:rPr>
                <w:sz w:val="19"/>
                <w:szCs w:val="19"/>
              </w:rPr>
              <w:t>Pond(s) are not emptied or desludged.</w:t>
            </w:r>
          </w:p>
        </w:tc>
        <w:tc>
          <w:tcPr>
            <w:tcW w:w="4111" w:type="dxa"/>
          </w:tcPr>
          <w:p w:rsidR="007C4443" w:rsidRPr="0036207A" w:rsidRDefault="007C4443" w:rsidP="00C15DCD">
            <w:pPr>
              <w:rPr>
                <w:sz w:val="19"/>
                <w:szCs w:val="19"/>
              </w:rPr>
            </w:pPr>
            <w:r w:rsidRPr="0036207A">
              <w:rPr>
                <w:sz w:val="19"/>
                <w:szCs w:val="19"/>
              </w:rPr>
              <w:t>Pond(s) are emptied regularly during the season and nutrients used on-farm to improve production.</w:t>
            </w:r>
          </w:p>
        </w:tc>
        <w:tc>
          <w:tcPr>
            <w:tcW w:w="3685" w:type="dxa"/>
          </w:tcPr>
          <w:p w:rsidR="007C4443" w:rsidRPr="0036207A" w:rsidRDefault="007C4443" w:rsidP="00C15DCD">
            <w:pPr>
              <w:rPr>
                <w:sz w:val="19"/>
                <w:szCs w:val="19"/>
              </w:rPr>
            </w:pPr>
            <w:r w:rsidRPr="0036207A">
              <w:rPr>
                <w:sz w:val="19"/>
                <w:szCs w:val="19"/>
              </w:rPr>
              <w:t>Pond(s) are emptied regularly during the season and nutrients used on-farm to improve production.</w:t>
            </w:r>
          </w:p>
        </w:tc>
      </w:tr>
      <w:tr w:rsidR="007C4443" w:rsidTr="00C15DCD">
        <w:trPr>
          <w:jc w:val="center"/>
        </w:trPr>
        <w:tc>
          <w:tcPr>
            <w:tcW w:w="1526" w:type="dxa"/>
            <w:vMerge/>
            <w:shd w:val="clear" w:color="auto" w:fill="F2F2F2"/>
          </w:tcPr>
          <w:p w:rsidR="007C4443" w:rsidRPr="0036207A" w:rsidRDefault="007C4443" w:rsidP="00C15DCD">
            <w:pPr>
              <w:rPr>
                <w:sz w:val="20"/>
                <w:szCs w:val="20"/>
              </w:rPr>
            </w:pPr>
          </w:p>
        </w:tc>
        <w:tc>
          <w:tcPr>
            <w:tcW w:w="3402" w:type="dxa"/>
          </w:tcPr>
          <w:p w:rsidR="007C4443" w:rsidRPr="0036207A" w:rsidRDefault="007C4443" w:rsidP="00C15DCD">
            <w:pPr>
              <w:rPr>
                <w:sz w:val="19"/>
                <w:szCs w:val="19"/>
              </w:rPr>
            </w:pPr>
          </w:p>
        </w:tc>
        <w:tc>
          <w:tcPr>
            <w:tcW w:w="4111" w:type="dxa"/>
          </w:tcPr>
          <w:p w:rsidR="007C4443" w:rsidRPr="0036207A" w:rsidRDefault="007C4443" w:rsidP="00C15DCD">
            <w:pPr>
              <w:rPr>
                <w:sz w:val="19"/>
                <w:szCs w:val="19"/>
              </w:rPr>
            </w:pPr>
          </w:p>
        </w:tc>
        <w:tc>
          <w:tcPr>
            <w:tcW w:w="3685" w:type="dxa"/>
          </w:tcPr>
          <w:p w:rsidR="007C4443" w:rsidRPr="0036207A" w:rsidRDefault="007C4443" w:rsidP="00C15DCD">
            <w:pPr>
              <w:rPr>
                <w:sz w:val="19"/>
                <w:szCs w:val="19"/>
              </w:rPr>
            </w:pPr>
            <w:r w:rsidRPr="0036207A">
              <w:rPr>
                <w:sz w:val="19"/>
                <w:szCs w:val="19"/>
              </w:rPr>
              <w:t xml:space="preserve">Pond(s) are agitated to remove nutrients </w:t>
            </w:r>
          </w:p>
        </w:tc>
      </w:tr>
      <w:tr w:rsidR="007C4443" w:rsidTr="00C15DCD">
        <w:trPr>
          <w:jc w:val="center"/>
        </w:trPr>
        <w:tc>
          <w:tcPr>
            <w:tcW w:w="1526" w:type="dxa"/>
            <w:vMerge/>
            <w:shd w:val="clear" w:color="auto" w:fill="F2F2F2"/>
          </w:tcPr>
          <w:p w:rsidR="007C4443" w:rsidRPr="0036207A" w:rsidRDefault="007C4443" w:rsidP="00C15DCD">
            <w:pPr>
              <w:rPr>
                <w:sz w:val="20"/>
                <w:szCs w:val="20"/>
              </w:rPr>
            </w:pPr>
          </w:p>
        </w:tc>
        <w:tc>
          <w:tcPr>
            <w:tcW w:w="3402" w:type="dxa"/>
          </w:tcPr>
          <w:p w:rsidR="007C4443" w:rsidRPr="0036207A" w:rsidRDefault="007C4443" w:rsidP="00C15DCD">
            <w:pPr>
              <w:rPr>
                <w:sz w:val="19"/>
                <w:szCs w:val="19"/>
              </w:rPr>
            </w:pPr>
          </w:p>
        </w:tc>
        <w:tc>
          <w:tcPr>
            <w:tcW w:w="4111" w:type="dxa"/>
          </w:tcPr>
          <w:p w:rsidR="007C4443" w:rsidRPr="0036207A" w:rsidRDefault="007C4443" w:rsidP="00C15DCD">
            <w:pPr>
              <w:rPr>
                <w:sz w:val="19"/>
                <w:szCs w:val="19"/>
              </w:rPr>
            </w:pPr>
            <w:r w:rsidRPr="0036207A">
              <w:rPr>
                <w:sz w:val="19"/>
                <w:szCs w:val="19"/>
              </w:rPr>
              <w:t>Desludging is carried out when required.</w:t>
            </w:r>
          </w:p>
        </w:tc>
        <w:tc>
          <w:tcPr>
            <w:tcW w:w="3685" w:type="dxa"/>
          </w:tcPr>
          <w:p w:rsidR="007C4443" w:rsidRPr="0036207A" w:rsidRDefault="007C4443" w:rsidP="00C15DCD">
            <w:pPr>
              <w:rPr>
                <w:sz w:val="19"/>
                <w:szCs w:val="19"/>
              </w:rPr>
            </w:pPr>
            <w:r w:rsidRPr="0036207A">
              <w:rPr>
                <w:sz w:val="19"/>
                <w:szCs w:val="19"/>
              </w:rPr>
              <w:t>Desludging is carried out routinely as part of a pond maintenance program.</w:t>
            </w:r>
          </w:p>
        </w:tc>
      </w:tr>
    </w:tbl>
    <w:p w:rsidR="007C4443" w:rsidRDefault="007C4443" w:rsidP="00897613">
      <w:pPr>
        <w:pStyle w:val="Heading2"/>
        <w:sectPr w:rsidR="007C4443" w:rsidSect="00ED48B3">
          <w:pgSz w:w="16840" w:h="11907" w:orient="landscape" w:code="9"/>
          <w:pgMar w:top="1077" w:right="1077" w:bottom="1077" w:left="1077" w:header="567" w:footer="567" w:gutter="0"/>
          <w:cols w:space="708"/>
          <w:titlePg/>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402"/>
        <w:gridCol w:w="4252"/>
        <w:gridCol w:w="3544"/>
      </w:tblGrid>
      <w:tr w:rsidR="007C4443" w:rsidTr="00C15DCD">
        <w:trPr>
          <w:jc w:val="center"/>
        </w:trPr>
        <w:tc>
          <w:tcPr>
            <w:tcW w:w="1526" w:type="dxa"/>
            <w:shd w:val="clear" w:color="auto" w:fill="F2F2F2"/>
          </w:tcPr>
          <w:p w:rsidR="007C4443" w:rsidRPr="0036207A" w:rsidRDefault="007C4443" w:rsidP="0036207A">
            <w:pPr>
              <w:jc w:val="center"/>
              <w:rPr>
                <w:b/>
              </w:rPr>
            </w:pPr>
            <w:r w:rsidRPr="0036207A">
              <w:rPr>
                <w:b/>
              </w:rPr>
              <w:lastRenderedPageBreak/>
              <w:t>Effluent Management</w:t>
            </w:r>
          </w:p>
        </w:tc>
        <w:tc>
          <w:tcPr>
            <w:tcW w:w="3402" w:type="dxa"/>
            <w:shd w:val="clear" w:color="auto" w:fill="BFBFBF"/>
          </w:tcPr>
          <w:p w:rsidR="007C4443" w:rsidRPr="0036207A" w:rsidRDefault="00A60CD0" w:rsidP="0036207A">
            <w:pPr>
              <w:spacing w:after="0"/>
              <w:jc w:val="center"/>
              <w:rPr>
                <w:b/>
              </w:rPr>
            </w:pPr>
            <w:r>
              <w:rPr>
                <w:noProof/>
              </w:rPr>
              <mc:AlternateContent>
                <mc:Choice Requires="wps">
                  <w:drawing>
                    <wp:anchor distT="0" distB="0" distL="114300" distR="114300" simplePos="0" relativeHeight="251651584" behindDoc="0" locked="0" layoutInCell="1" allowOverlap="1">
                      <wp:simplePos x="0" y="0"/>
                      <wp:positionH relativeFrom="column">
                        <wp:posOffset>1508125</wp:posOffset>
                      </wp:positionH>
                      <wp:positionV relativeFrom="paragraph">
                        <wp:posOffset>264160</wp:posOffset>
                      </wp:positionV>
                      <wp:extent cx="542925" cy="0"/>
                      <wp:effectExtent l="22225" t="99060" r="44450" b="12954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18.75pt;margin-top:20.8pt;width:42.7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" strokeweight="3pt">
                      <v:stroke endarrow="block"/>
                      <v:shadow color="#7f7f7f" opacity=".5" offset="1pt"/>
                    </v:shape>
                  </w:pict>
                </mc:Fallback>
              </mc:AlternateContent>
            </w:r>
            <w:r w:rsidR="007C4443" w:rsidRPr="0036207A">
              <w:rPr>
                <w:b/>
              </w:rPr>
              <w:t xml:space="preserve">Unacceptable </w:t>
            </w:r>
          </w:p>
          <w:p w:rsidR="007C4443" w:rsidRPr="0029416B" w:rsidRDefault="007C4443" w:rsidP="0036207A">
            <w:pPr>
              <w:spacing w:after="0"/>
              <w:jc w:val="center"/>
            </w:pPr>
            <w:r w:rsidRPr="0029416B">
              <w:t>Practice</w:t>
            </w:r>
          </w:p>
        </w:tc>
        <w:tc>
          <w:tcPr>
            <w:tcW w:w="4252" w:type="dxa"/>
            <w:shd w:val="clear" w:color="auto" w:fill="BFBFBF"/>
          </w:tcPr>
          <w:p w:rsidR="007C4443" w:rsidRPr="0036207A" w:rsidRDefault="007C4443" w:rsidP="0036207A">
            <w:pPr>
              <w:spacing w:after="0"/>
              <w:jc w:val="center"/>
              <w:rPr>
                <w:b/>
              </w:rPr>
            </w:pPr>
            <w:r w:rsidRPr="0036207A">
              <w:rPr>
                <w:b/>
              </w:rPr>
              <w:t xml:space="preserve">Acceptable </w:t>
            </w:r>
          </w:p>
          <w:p w:rsidR="007C4443" w:rsidRPr="0029416B" w:rsidRDefault="00A60CD0" w:rsidP="0036207A">
            <w:pPr>
              <w:spacing w:after="0"/>
              <w:jc w:val="center"/>
            </w:pPr>
            <w:r>
              <w:rPr>
                <w:noProof/>
              </w:rPr>
              <mc:AlternateContent>
                <mc:Choice Requires="wps">
                  <w:drawing>
                    <wp:anchor distT="0" distB="0" distL="114300" distR="114300" simplePos="0" relativeHeight="251652608" behindDoc="0" locked="0" layoutInCell="1" allowOverlap="1">
                      <wp:simplePos x="0" y="0"/>
                      <wp:positionH relativeFrom="column">
                        <wp:posOffset>2273300</wp:posOffset>
                      </wp:positionH>
                      <wp:positionV relativeFrom="paragraph">
                        <wp:posOffset>67945</wp:posOffset>
                      </wp:positionV>
                      <wp:extent cx="542925" cy="0"/>
                      <wp:effectExtent l="25400" t="106045" r="41275" b="12255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79pt;margin-top:5.35pt;width:42.7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" strokeweight="3pt">
                      <v:stroke endarrow="block"/>
                      <v:shadow color="#7f7f7f" opacity=".5" offset="1pt"/>
                    </v:shape>
                  </w:pict>
                </mc:Fallback>
              </mc:AlternateContent>
            </w:r>
            <w:r w:rsidR="007C4443" w:rsidRPr="0029416B">
              <w:t>Industry Practice</w:t>
            </w:r>
          </w:p>
        </w:tc>
        <w:tc>
          <w:tcPr>
            <w:tcW w:w="3544" w:type="dxa"/>
            <w:shd w:val="clear" w:color="auto" w:fill="BFBFBF"/>
          </w:tcPr>
          <w:p w:rsidR="007C4443" w:rsidRPr="0036207A" w:rsidRDefault="007C4443" w:rsidP="0036207A">
            <w:pPr>
              <w:spacing w:after="0"/>
              <w:jc w:val="center"/>
              <w:rPr>
                <w:b/>
              </w:rPr>
            </w:pPr>
            <w:r w:rsidRPr="0036207A">
              <w:rPr>
                <w:b/>
              </w:rPr>
              <w:t>Above</w:t>
            </w:r>
          </w:p>
          <w:p w:rsidR="007C4443" w:rsidRPr="0029416B" w:rsidRDefault="007C4443" w:rsidP="0036207A">
            <w:pPr>
              <w:spacing w:after="0"/>
              <w:jc w:val="center"/>
            </w:pPr>
            <w:r w:rsidRPr="0029416B">
              <w:t>Acceptable Industry Practice</w:t>
            </w:r>
          </w:p>
        </w:tc>
      </w:tr>
      <w:tr w:rsidR="007C4443" w:rsidTr="00C15DCD">
        <w:trPr>
          <w:jc w:val="center"/>
        </w:trPr>
        <w:tc>
          <w:tcPr>
            <w:tcW w:w="1526" w:type="dxa"/>
            <w:vMerge w:val="restart"/>
            <w:shd w:val="clear" w:color="auto" w:fill="F2F2F2"/>
          </w:tcPr>
          <w:p w:rsidR="007C4443" w:rsidRPr="0036207A" w:rsidRDefault="007C4443" w:rsidP="00897613">
            <w:pPr>
              <w:rPr>
                <w:b/>
                <w:sz w:val="20"/>
                <w:szCs w:val="20"/>
              </w:rPr>
            </w:pPr>
            <w:r w:rsidRPr="0036207A">
              <w:rPr>
                <w:b/>
                <w:sz w:val="20"/>
                <w:szCs w:val="20"/>
              </w:rPr>
              <w:t>Sump System for direct application</w:t>
            </w:r>
          </w:p>
        </w:tc>
        <w:tc>
          <w:tcPr>
            <w:tcW w:w="3402" w:type="dxa"/>
          </w:tcPr>
          <w:p w:rsidR="007C4443" w:rsidRPr="0036207A" w:rsidRDefault="007C4443" w:rsidP="00897613">
            <w:pPr>
              <w:rPr>
                <w:sz w:val="20"/>
                <w:szCs w:val="20"/>
              </w:rPr>
            </w:pPr>
            <w:r w:rsidRPr="0036207A">
              <w:rPr>
                <w:sz w:val="20"/>
                <w:szCs w:val="20"/>
              </w:rPr>
              <w:t>Sump/trap is undersized and regularly overflows.</w:t>
            </w:r>
          </w:p>
        </w:tc>
        <w:tc>
          <w:tcPr>
            <w:tcW w:w="4252" w:type="dxa"/>
          </w:tcPr>
          <w:p w:rsidR="007C4443" w:rsidRPr="0036207A" w:rsidRDefault="007C4443" w:rsidP="004F7E30">
            <w:pPr>
              <w:rPr>
                <w:sz w:val="20"/>
                <w:szCs w:val="20"/>
              </w:rPr>
            </w:pPr>
            <w:r w:rsidRPr="0036207A">
              <w:rPr>
                <w:sz w:val="20"/>
                <w:szCs w:val="20"/>
              </w:rPr>
              <w:t>Sump/trap has been correctly sized to cater for water inflows used for yard cleaning, such as hoses, floodwash and hydrants.</w:t>
            </w:r>
          </w:p>
        </w:tc>
        <w:tc>
          <w:tcPr>
            <w:tcW w:w="3544" w:type="dxa"/>
          </w:tcPr>
          <w:p w:rsidR="007C4443" w:rsidRPr="0036207A" w:rsidRDefault="007C4443" w:rsidP="00897613">
            <w:pPr>
              <w:rPr>
                <w:sz w:val="20"/>
                <w:szCs w:val="20"/>
              </w:rPr>
            </w:pPr>
            <w:r w:rsidRPr="0036207A">
              <w:rPr>
                <w:sz w:val="20"/>
                <w:szCs w:val="20"/>
              </w:rPr>
              <w:t>Sump/trap has been correctly sized to cater for water inflows used for yard cleaning, such as hoses, floodwash and hydrants.</w:t>
            </w:r>
          </w:p>
        </w:tc>
      </w:tr>
      <w:tr w:rsidR="007C4443" w:rsidTr="00C15DCD">
        <w:trPr>
          <w:jc w:val="center"/>
        </w:trPr>
        <w:tc>
          <w:tcPr>
            <w:tcW w:w="1526" w:type="dxa"/>
            <w:vMerge/>
            <w:shd w:val="clear" w:color="auto" w:fill="F2F2F2"/>
          </w:tcPr>
          <w:p w:rsidR="007C4443" w:rsidRPr="0036207A" w:rsidRDefault="007C4443" w:rsidP="00897613">
            <w:pPr>
              <w:rPr>
                <w:sz w:val="20"/>
                <w:szCs w:val="20"/>
              </w:rPr>
            </w:pPr>
          </w:p>
        </w:tc>
        <w:tc>
          <w:tcPr>
            <w:tcW w:w="3402" w:type="dxa"/>
          </w:tcPr>
          <w:p w:rsidR="007C4443" w:rsidRPr="0036207A" w:rsidRDefault="007C4443" w:rsidP="00897613">
            <w:pPr>
              <w:rPr>
                <w:sz w:val="20"/>
                <w:szCs w:val="20"/>
              </w:rPr>
            </w:pPr>
          </w:p>
        </w:tc>
        <w:tc>
          <w:tcPr>
            <w:tcW w:w="4252" w:type="dxa"/>
          </w:tcPr>
          <w:p w:rsidR="007C4443" w:rsidRPr="0036207A" w:rsidRDefault="007C4443" w:rsidP="00897613">
            <w:pPr>
              <w:rPr>
                <w:sz w:val="20"/>
                <w:szCs w:val="20"/>
              </w:rPr>
            </w:pPr>
            <w:r w:rsidRPr="0036207A">
              <w:rPr>
                <w:sz w:val="20"/>
                <w:szCs w:val="20"/>
              </w:rPr>
              <w:t xml:space="preserve">Sump/trap has sufficient holding capacity to retain effluent to allow breakdowns to be rectified promptly. </w:t>
            </w:r>
          </w:p>
        </w:tc>
        <w:tc>
          <w:tcPr>
            <w:tcW w:w="3544" w:type="dxa"/>
          </w:tcPr>
          <w:p w:rsidR="007C4443" w:rsidRPr="0036207A" w:rsidRDefault="007C4443" w:rsidP="00897613">
            <w:pPr>
              <w:rPr>
                <w:sz w:val="20"/>
                <w:szCs w:val="20"/>
              </w:rPr>
            </w:pPr>
            <w:r w:rsidRPr="0036207A">
              <w:rPr>
                <w:sz w:val="20"/>
                <w:szCs w:val="20"/>
              </w:rPr>
              <w:t>Sump/trap has sufficient holding capacity to retain effluent to allow breakdowns to be rectified. A spare pump and parts are on-hand.</w:t>
            </w:r>
          </w:p>
        </w:tc>
      </w:tr>
      <w:tr w:rsidR="007C4443" w:rsidTr="00C15DCD">
        <w:trPr>
          <w:jc w:val="center"/>
        </w:trPr>
        <w:tc>
          <w:tcPr>
            <w:tcW w:w="1526" w:type="dxa"/>
            <w:vMerge/>
            <w:shd w:val="clear" w:color="auto" w:fill="F2F2F2"/>
          </w:tcPr>
          <w:p w:rsidR="007C4443" w:rsidRPr="0036207A" w:rsidRDefault="007C4443" w:rsidP="00897613">
            <w:pPr>
              <w:rPr>
                <w:sz w:val="20"/>
                <w:szCs w:val="20"/>
              </w:rPr>
            </w:pPr>
          </w:p>
        </w:tc>
        <w:tc>
          <w:tcPr>
            <w:tcW w:w="3402" w:type="dxa"/>
          </w:tcPr>
          <w:p w:rsidR="007C4443" w:rsidRPr="0036207A" w:rsidRDefault="007C4443" w:rsidP="00897613">
            <w:pPr>
              <w:rPr>
                <w:sz w:val="20"/>
                <w:szCs w:val="20"/>
              </w:rPr>
            </w:pPr>
            <w:r w:rsidRPr="0036207A">
              <w:rPr>
                <w:sz w:val="20"/>
                <w:szCs w:val="20"/>
              </w:rPr>
              <w:t>Sump/trap does not protect the pump or conveyance pipe from stones and debris.</w:t>
            </w:r>
          </w:p>
        </w:tc>
        <w:tc>
          <w:tcPr>
            <w:tcW w:w="4252" w:type="dxa"/>
          </w:tcPr>
          <w:p w:rsidR="007C4443" w:rsidRPr="0036207A" w:rsidRDefault="007C4443" w:rsidP="00897613">
            <w:pPr>
              <w:rPr>
                <w:sz w:val="20"/>
                <w:szCs w:val="20"/>
              </w:rPr>
            </w:pPr>
            <w:r w:rsidRPr="0036207A">
              <w:rPr>
                <w:sz w:val="20"/>
                <w:szCs w:val="20"/>
              </w:rPr>
              <w:t>Sump/trap to stop stones and debris entering the pump and conveyance system.</w:t>
            </w:r>
          </w:p>
        </w:tc>
        <w:tc>
          <w:tcPr>
            <w:tcW w:w="3544" w:type="dxa"/>
          </w:tcPr>
          <w:p w:rsidR="007C4443" w:rsidRPr="0036207A" w:rsidRDefault="007C4443" w:rsidP="00897613">
            <w:pPr>
              <w:rPr>
                <w:sz w:val="20"/>
                <w:szCs w:val="20"/>
              </w:rPr>
            </w:pPr>
            <w:r w:rsidRPr="0036207A">
              <w:rPr>
                <w:sz w:val="20"/>
                <w:szCs w:val="20"/>
              </w:rPr>
              <w:t>Sump/trap designed to stop stones and debris entering the pump and conveyance system.</w:t>
            </w:r>
          </w:p>
        </w:tc>
      </w:tr>
      <w:tr w:rsidR="007C4443" w:rsidTr="00C15DCD">
        <w:trPr>
          <w:jc w:val="center"/>
        </w:trPr>
        <w:tc>
          <w:tcPr>
            <w:tcW w:w="1526" w:type="dxa"/>
            <w:vMerge/>
            <w:shd w:val="clear" w:color="auto" w:fill="F2F2F2"/>
          </w:tcPr>
          <w:p w:rsidR="007C4443" w:rsidRPr="0036207A" w:rsidRDefault="007C4443" w:rsidP="00897613">
            <w:pPr>
              <w:rPr>
                <w:sz w:val="20"/>
                <w:szCs w:val="20"/>
              </w:rPr>
            </w:pPr>
          </w:p>
        </w:tc>
        <w:tc>
          <w:tcPr>
            <w:tcW w:w="3402" w:type="dxa"/>
          </w:tcPr>
          <w:p w:rsidR="007C4443" w:rsidRPr="0036207A" w:rsidRDefault="007C4443" w:rsidP="00897613">
            <w:pPr>
              <w:rPr>
                <w:sz w:val="20"/>
                <w:szCs w:val="20"/>
              </w:rPr>
            </w:pPr>
          </w:p>
        </w:tc>
        <w:tc>
          <w:tcPr>
            <w:tcW w:w="4252" w:type="dxa"/>
          </w:tcPr>
          <w:p w:rsidR="007C4443" w:rsidRPr="0036207A" w:rsidRDefault="007C4443" w:rsidP="00897613">
            <w:pPr>
              <w:rPr>
                <w:sz w:val="20"/>
                <w:szCs w:val="20"/>
              </w:rPr>
            </w:pPr>
          </w:p>
        </w:tc>
        <w:tc>
          <w:tcPr>
            <w:tcW w:w="3544" w:type="dxa"/>
          </w:tcPr>
          <w:p w:rsidR="007C4443" w:rsidRPr="0036207A" w:rsidRDefault="007C4443" w:rsidP="00897613">
            <w:pPr>
              <w:rPr>
                <w:sz w:val="20"/>
                <w:szCs w:val="20"/>
              </w:rPr>
            </w:pPr>
            <w:r w:rsidRPr="0036207A">
              <w:rPr>
                <w:sz w:val="20"/>
                <w:szCs w:val="20"/>
              </w:rPr>
              <w:t>Weeping walls or stone traps cleaned regularly. Materials such as gloves, syringes, horns etc, removed regularly.</w:t>
            </w:r>
          </w:p>
        </w:tc>
      </w:tr>
      <w:tr w:rsidR="007C4443" w:rsidTr="00C15DCD">
        <w:trPr>
          <w:jc w:val="center"/>
        </w:trPr>
        <w:tc>
          <w:tcPr>
            <w:tcW w:w="1526" w:type="dxa"/>
            <w:vMerge w:val="restart"/>
            <w:shd w:val="clear" w:color="auto" w:fill="F2F2F2"/>
          </w:tcPr>
          <w:p w:rsidR="007C4443" w:rsidRPr="0036207A" w:rsidRDefault="007C4443" w:rsidP="00897613">
            <w:pPr>
              <w:rPr>
                <w:b/>
                <w:sz w:val="20"/>
                <w:szCs w:val="20"/>
              </w:rPr>
            </w:pPr>
            <w:r w:rsidRPr="0036207A">
              <w:rPr>
                <w:b/>
                <w:sz w:val="20"/>
                <w:szCs w:val="20"/>
              </w:rPr>
              <w:t>Yard wash down</w:t>
            </w:r>
          </w:p>
        </w:tc>
        <w:tc>
          <w:tcPr>
            <w:tcW w:w="3402" w:type="dxa"/>
          </w:tcPr>
          <w:p w:rsidR="007C4443" w:rsidRPr="0036207A" w:rsidRDefault="007C4443" w:rsidP="00296277">
            <w:pPr>
              <w:rPr>
                <w:sz w:val="20"/>
                <w:szCs w:val="20"/>
              </w:rPr>
            </w:pPr>
            <w:r w:rsidRPr="0036207A">
              <w:rPr>
                <w:sz w:val="20"/>
                <w:szCs w:val="20"/>
              </w:rPr>
              <w:t>No consideration for water reduction or excessive washdown times</w:t>
            </w:r>
          </w:p>
        </w:tc>
        <w:tc>
          <w:tcPr>
            <w:tcW w:w="4252" w:type="dxa"/>
          </w:tcPr>
          <w:p w:rsidR="007C4443" w:rsidRPr="0036207A" w:rsidRDefault="007C4443" w:rsidP="00897613">
            <w:pPr>
              <w:rPr>
                <w:sz w:val="20"/>
                <w:szCs w:val="20"/>
              </w:rPr>
            </w:pPr>
            <w:r w:rsidRPr="0036207A">
              <w:rPr>
                <w:sz w:val="20"/>
                <w:szCs w:val="20"/>
              </w:rPr>
              <w:t>Overall water use has been evaluated and water use reduction practices implemented.</w:t>
            </w:r>
          </w:p>
        </w:tc>
        <w:tc>
          <w:tcPr>
            <w:tcW w:w="3544" w:type="dxa"/>
          </w:tcPr>
          <w:p w:rsidR="007C4443" w:rsidRPr="0036207A" w:rsidRDefault="007C4443" w:rsidP="00897613">
            <w:pPr>
              <w:rPr>
                <w:sz w:val="20"/>
                <w:szCs w:val="20"/>
              </w:rPr>
            </w:pPr>
            <w:r w:rsidRPr="0036207A">
              <w:rPr>
                <w:sz w:val="20"/>
                <w:szCs w:val="20"/>
              </w:rPr>
              <w:t>Water recycling options undertaken to reuse platecooler water and recycled effluent water for yard cleaning.</w:t>
            </w:r>
          </w:p>
        </w:tc>
      </w:tr>
      <w:tr w:rsidR="007C4443" w:rsidTr="00C15DCD">
        <w:trPr>
          <w:jc w:val="center"/>
        </w:trPr>
        <w:tc>
          <w:tcPr>
            <w:tcW w:w="1526" w:type="dxa"/>
            <w:vMerge/>
            <w:shd w:val="clear" w:color="auto" w:fill="F2F2F2"/>
          </w:tcPr>
          <w:p w:rsidR="007C4443" w:rsidRPr="0036207A" w:rsidRDefault="007C4443" w:rsidP="00897613">
            <w:pPr>
              <w:rPr>
                <w:b/>
                <w:sz w:val="20"/>
                <w:szCs w:val="20"/>
              </w:rPr>
            </w:pPr>
          </w:p>
        </w:tc>
        <w:tc>
          <w:tcPr>
            <w:tcW w:w="3402" w:type="dxa"/>
          </w:tcPr>
          <w:p w:rsidR="007C4443" w:rsidRPr="0036207A" w:rsidRDefault="007C4443" w:rsidP="00296277">
            <w:pPr>
              <w:rPr>
                <w:sz w:val="20"/>
                <w:szCs w:val="20"/>
              </w:rPr>
            </w:pPr>
            <w:r w:rsidRPr="0036207A">
              <w:rPr>
                <w:sz w:val="20"/>
                <w:szCs w:val="20"/>
              </w:rPr>
              <w:t>Dairy shed and yard poorly designed, not promoting good cow flow. Herd stressed and depositing more effluent in the yard.</w:t>
            </w:r>
          </w:p>
        </w:tc>
        <w:tc>
          <w:tcPr>
            <w:tcW w:w="4252" w:type="dxa"/>
          </w:tcPr>
          <w:p w:rsidR="007C4443" w:rsidRPr="0036207A" w:rsidRDefault="007C4443" w:rsidP="00897613">
            <w:pPr>
              <w:rPr>
                <w:sz w:val="20"/>
                <w:szCs w:val="20"/>
              </w:rPr>
            </w:pPr>
            <w:r w:rsidRPr="0036207A">
              <w:rPr>
                <w:sz w:val="20"/>
                <w:szCs w:val="20"/>
              </w:rPr>
              <w:t>Dairy shed and yard designed to accommodate good cow flow. Yards have good slopes to make cleaning more efficient.</w:t>
            </w:r>
          </w:p>
        </w:tc>
        <w:tc>
          <w:tcPr>
            <w:tcW w:w="3544" w:type="dxa"/>
          </w:tcPr>
          <w:p w:rsidR="007C4443" w:rsidRPr="0036207A" w:rsidRDefault="007C4443" w:rsidP="00897613">
            <w:pPr>
              <w:rPr>
                <w:sz w:val="20"/>
                <w:szCs w:val="20"/>
              </w:rPr>
            </w:pPr>
            <w:r w:rsidRPr="0036207A">
              <w:rPr>
                <w:sz w:val="20"/>
                <w:szCs w:val="20"/>
              </w:rPr>
              <w:t>Water quality monitored regularly to avoid high salinity levels affecting ponds or pasture applications.</w:t>
            </w:r>
          </w:p>
        </w:tc>
      </w:tr>
      <w:tr w:rsidR="007C4443" w:rsidTr="00C15DCD">
        <w:trPr>
          <w:jc w:val="center"/>
        </w:trPr>
        <w:tc>
          <w:tcPr>
            <w:tcW w:w="1526" w:type="dxa"/>
            <w:vMerge/>
            <w:shd w:val="clear" w:color="auto" w:fill="F2F2F2"/>
          </w:tcPr>
          <w:p w:rsidR="007C4443" w:rsidRPr="0036207A" w:rsidRDefault="007C4443" w:rsidP="00897613">
            <w:pPr>
              <w:rPr>
                <w:b/>
                <w:sz w:val="20"/>
                <w:szCs w:val="20"/>
              </w:rPr>
            </w:pPr>
          </w:p>
        </w:tc>
        <w:tc>
          <w:tcPr>
            <w:tcW w:w="3402" w:type="dxa"/>
          </w:tcPr>
          <w:p w:rsidR="007C4443" w:rsidRPr="0036207A" w:rsidRDefault="007C4443" w:rsidP="00296277">
            <w:pPr>
              <w:rPr>
                <w:sz w:val="20"/>
                <w:szCs w:val="20"/>
              </w:rPr>
            </w:pPr>
          </w:p>
        </w:tc>
        <w:tc>
          <w:tcPr>
            <w:tcW w:w="4252" w:type="dxa"/>
          </w:tcPr>
          <w:p w:rsidR="007C4443" w:rsidRPr="0036207A" w:rsidRDefault="007C4443" w:rsidP="00897613">
            <w:pPr>
              <w:rPr>
                <w:sz w:val="20"/>
                <w:szCs w:val="20"/>
              </w:rPr>
            </w:pPr>
          </w:p>
        </w:tc>
        <w:tc>
          <w:tcPr>
            <w:tcW w:w="3544" w:type="dxa"/>
          </w:tcPr>
          <w:p w:rsidR="007C4443" w:rsidRPr="0036207A" w:rsidRDefault="007C4443" w:rsidP="00897613">
            <w:pPr>
              <w:rPr>
                <w:sz w:val="20"/>
                <w:szCs w:val="20"/>
              </w:rPr>
            </w:pPr>
            <w:r w:rsidRPr="0036207A">
              <w:rPr>
                <w:sz w:val="20"/>
                <w:szCs w:val="20"/>
              </w:rPr>
              <w:t>Dairy shed and yard designed to accommodate future expansion and allow good cow flow. Washdown systems designed to minimize water use</w:t>
            </w:r>
          </w:p>
        </w:tc>
      </w:tr>
    </w:tbl>
    <w:p w:rsidR="0086091C" w:rsidRDefault="0086091C">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402"/>
        <w:gridCol w:w="4252"/>
        <w:gridCol w:w="3544"/>
      </w:tblGrid>
      <w:tr w:rsidR="007C4443" w:rsidTr="00C15DCD">
        <w:trPr>
          <w:jc w:val="center"/>
        </w:trPr>
        <w:tc>
          <w:tcPr>
            <w:tcW w:w="1526" w:type="dxa"/>
            <w:shd w:val="clear" w:color="auto" w:fill="F2F2F2"/>
          </w:tcPr>
          <w:p w:rsidR="007C4443" w:rsidRPr="0036207A" w:rsidRDefault="007C4443" w:rsidP="00296277">
            <w:pPr>
              <w:rPr>
                <w:b/>
              </w:rPr>
            </w:pPr>
            <w:r w:rsidRPr="0036207A">
              <w:rPr>
                <w:b/>
              </w:rPr>
              <w:lastRenderedPageBreak/>
              <w:t>Effluent Management</w:t>
            </w:r>
          </w:p>
        </w:tc>
        <w:tc>
          <w:tcPr>
            <w:tcW w:w="3402" w:type="dxa"/>
            <w:shd w:val="clear" w:color="auto" w:fill="A6A6A6"/>
          </w:tcPr>
          <w:p w:rsidR="007C4443" w:rsidRPr="0036207A" w:rsidRDefault="00A60CD0" w:rsidP="0036207A">
            <w:pPr>
              <w:spacing w:after="0"/>
              <w:jc w:val="center"/>
              <w:rPr>
                <w:b/>
              </w:rPr>
            </w:pPr>
            <w:r>
              <w:rPr>
                <w:noProof/>
              </w:rPr>
              <mc:AlternateContent>
                <mc:Choice Requires="wps">
                  <w:drawing>
                    <wp:anchor distT="0" distB="0" distL="114300" distR="114300" simplePos="0" relativeHeight="251657728" behindDoc="0" locked="0" layoutInCell="1" allowOverlap="1">
                      <wp:simplePos x="0" y="0"/>
                      <wp:positionH relativeFrom="column">
                        <wp:posOffset>1508125</wp:posOffset>
                      </wp:positionH>
                      <wp:positionV relativeFrom="paragraph">
                        <wp:posOffset>264160</wp:posOffset>
                      </wp:positionV>
                      <wp:extent cx="542925" cy="0"/>
                      <wp:effectExtent l="22225" t="99060" r="44450" b="12954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18.75pt;margin-top:20.8pt;width:42.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" strokeweight="3pt">
                      <v:stroke endarrow="block"/>
                      <v:shadow color="#7f7f7f" opacity=".5" offset="1pt"/>
                    </v:shape>
                  </w:pict>
                </mc:Fallback>
              </mc:AlternateContent>
            </w:r>
            <w:r w:rsidR="007C4443" w:rsidRPr="0036207A">
              <w:rPr>
                <w:b/>
              </w:rPr>
              <w:t xml:space="preserve">Unacceptable </w:t>
            </w:r>
          </w:p>
          <w:p w:rsidR="007C4443" w:rsidRPr="0029416B" w:rsidRDefault="007C4443" w:rsidP="0036207A">
            <w:pPr>
              <w:spacing w:after="0"/>
              <w:jc w:val="center"/>
            </w:pPr>
            <w:r w:rsidRPr="0029416B">
              <w:t>Practice</w:t>
            </w:r>
          </w:p>
        </w:tc>
        <w:tc>
          <w:tcPr>
            <w:tcW w:w="4252" w:type="dxa"/>
            <w:shd w:val="clear" w:color="auto" w:fill="A6A6A6"/>
          </w:tcPr>
          <w:p w:rsidR="007C4443" w:rsidRPr="0036207A" w:rsidRDefault="007C4443" w:rsidP="0036207A">
            <w:pPr>
              <w:spacing w:after="0"/>
              <w:jc w:val="center"/>
              <w:rPr>
                <w:b/>
              </w:rPr>
            </w:pPr>
            <w:r w:rsidRPr="0036207A">
              <w:rPr>
                <w:b/>
              </w:rPr>
              <w:t xml:space="preserve">Acceptable </w:t>
            </w:r>
          </w:p>
          <w:p w:rsidR="007C4443" w:rsidRPr="0029416B" w:rsidRDefault="00A60CD0" w:rsidP="0036207A">
            <w:pPr>
              <w:spacing w:after="0"/>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2235200</wp:posOffset>
                      </wp:positionH>
                      <wp:positionV relativeFrom="paragraph">
                        <wp:posOffset>67945</wp:posOffset>
                      </wp:positionV>
                      <wp:extent cx="542925" cy="0"/>
                      <wp:effectExtent l="25400" t="106045" r="53975" b="12255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76pt;margin-top:5.35pt;width:42.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" strokeweight="3pt">
                      <v:stroke endarrow="block"/>
                      <v:shadow color="#7f7f7f" opacity=".5" offset="1pt"/>
                    </v:shape>
                  </w:pict>
                </mc:Fallback>
              </mc:AlternateContent>
            </w:r>
            <w:r w:rsidR="007C4443" w:rsidRPr="0029416B">
              <w:t>Industry Practice</w:t>
            </w:r>
          </w:p>
        </w:tc>
        <w:tc>
          <w:tcPr>
            <w:tcW w:w="3544" w:type="dxa"/>
            <w:shd w:val="clear" w:color="auto" w:fill="A6A6A6"/>
          </w:tcPr>
          <w:p w:rsidR="007C4443" w:rsidRPr="0036207A" w:rsidRDefault="007C4443" w:rsidP="0036207A">
            <w:pPr>
              <w:spacing w:after="0"/>
              <w:jc w:val="center"/>
              <w:rPr>
                <w:b/>
              </w:rPr>
            </w:pPr>
            <w:r w:rsidRPr="0036207A">
              <w:rPr>
                <w:b/>
              </w:rPr>
              <w:t>Above</w:t>
            </w:r>
          </w:p>
          <w:p w:rsidR="007C4443" w:rsidRPr="0029416B" w:rsidRDefault="007C4443" w:rsidP="0036207A">
            <w:pPr>
              <w:spacing w:after="0"/>
              <w:jc w:val="center"/>
            </w:pPr>
            <w:r w:rsidRPr="0029416B">
              <w:t>Acceptable Industry Practice</w:t>
            </w:r>
          </w:p>
        </w:tc>
      </w:tr>
      <w:tr w:rsidR="007C4443" w:rsidTr="00C15DCD">
        <w:trPr>
          <w:jc w:val="center"/>
        </w:trPr>
        <w:tc>
          <w:tcPr>
            <w:tcW w:w="1526" w:type="dxa"/>
            <w:vMerge w:val="restart"/>
            <w:shd w:val="clear" w:color="auto" w:fill="F2F2F2"/>
          </w:tcPr>
          <w:p w:rsidR="007C4443" w:rsidRPr="0036207A" w:rsidRDefault="007C4443" w:rsidP="0036207A">
            <w:pPr>
              <w:spacing w:after="0"/>
              <w:rPr>
                <w:b/>
                <w:sz w:val="20"/>
                <w:szCs w:val="20"/>
              </w:rPr>
            </w:pPr>
            <w:r w:rsidRPr="0036207A">
              <w:rPr>
                <w:b/>
                <w:sz w:val="20"/>
                <w:szCs w:val="20"/>
              </w:rPr>
              <w:t>Application</w:t>
            </w:r>
          </w:p>
          <w:p w:rsidR="007C4443" w:rsidRPr="0036207A" w:rsidRDefault="007C4443" w:rsidP="0036207A">
            <w:pPr>
              <w:spacing w:after="0"/>
              <w:rPr>
                <w:b/>
                <w:sz w:val="20"/>
                <w:szCs w:val="20"/>
              </w:rPr>
            </w:pPr>
            <w:r w:rsidRPr="0036207A">
              <w:rPr>
                <w:b/>
                <w:sz w:val="20"/>
                <w:szCs w:val="20"/>
              </w:rPr>
              <w:t>System</w:t>
            </w:r>
          </w:p>
        </w:tc>
        <w:tc>
          <w:tcPr>
            <w:tcW w:w="3402" w:type="dxa"/>
          </w:tcPr>
          <w:p w:rsidR="007C4443" w:rsidRPr="0036207A" w:rsidRDefault="007C4443" w:rsidP="00897613">
            <w:pPr>
              <w:rPr>
                <w:sz w:val="20"/>
                <w:szCs w:val="20"/>
              </w:rPr>
            </w:pPr>
            <w:r w:rsidRPr="0036207A">
              <w:rPr>
                <w:sz w:val="20"/>
                <w:szCs w:val="20"/>
              </w:rPr>
              <w:t>No effluent application system to pastures. Effluent directed to a sacrifice paddock.</w:t>
            </w:r>
          </w:p>
          <w:p w:rsidR="007C4443" w:rsidRPr="0036207A" w:rsidRDefault="007C4443" w:rsidP="00897613">
            <w:pPr>
              <w:rPr>
                <w:sz w:val="20"/>
                <w:szCs w:val="20"/>
              </w:rPr>
            </w:pPr>
          </w:p>
        </w:tc>
        <w:tc>
          <w:tcPr>
            <w:tcW w:w="4252" w:type="dxa"/>
          </w:tcPr>
          <w:p w:rsidR="007C4443" w:rsidRPr="0036207A" w:rsidRDefault="007C4443" w:rsidP="00C15FD9">
            <w:pPr>
              <w:rPr>
                <w:sz w:val="20"/>
                <w:szCs w:val="20"/>
              </w:rPr>
            </w:pPr>
            <w:r w:rsidRPr="0036207A">
              <w:rPr>
                <w:sz w:val="20"/>
                <w:szCs w:val="20"/>
              </w:rPr>
              <w:t>Effluent application system in place, enabling effluent to be distributed over suitable farm area to utilize the nutrient and water value, resulting in a production gain.</w:t>
            </w:r>
          </w:p>
        </w:tc>
        <w:tc>
          <w:tcPr>
            <w:tcW w:w="3544" w:type="dxa"/>
          </w:tcPr>
          <w:p w:rsidR="007C4443" w:rsidRPr="0036207A" w:rsidRDefault="007C4443" w:rsidP="00C15FD9">
            <w:pPr>
              <w:rPr>
                <w:sz w:val="20"/>
                <w:szCs w:val="20"/>
              </w:rPr>
            </w:pPr>
            <w:r w:rsidRPr="0036207A">
              <w:rPr>
                <w:sz w:val="20"/>
                <w:szCs w:val="20"/>
              </w:rPr>
              <w:t xml:space="preserve">Effluent application system rotated around the farm strategically to match application rates with soil, pasture and crop requirements. </w:t>
            </w:r>
          </w:p>
        </w:tc>
      </w:tr>
      <w:tr w:rsidR="007C4443" w:rsidTr="00C15DCD">
        <w:trPr>
          <w:jc w:val="center"/>
        </w:trPr>
        <w:tc>
          <w:tcPr>
            <w:tcW w:w="1526" w:type="dxa"/>
            <w:vMerge/>
            <w:shd w:val="clear" w:color="auto" w:fill="F2F2F2"/>
          </w:tcPr>
          <w:p w:rsidR="007C4443" w:rsidRPr="0036207A" w:rsidRDefault="007C4443" w:rsidP="00897613">
            <w:pPr>
              <w:rPr>
                <w:sz w:val="20"/>
                <w:szCs w:val="20"/>
              </w:rPr>
            </w:pPr>
          </w:p>
        </w:tc>
        <w:tc>
          <w:tcPr>
            <w:tcW w:w="3402" w:type="dxa"/>
          </w:tcPr>
          <w:p w:rsidR="007C4443" w:rsidRPr="0036207A" w:rsidRDefault="007C4443" w:rsidP="00C15FD9">
            <w:pPr>
              <w:rPr>
                <w:sz w:val="20"/>
                <w:szCs w:val="20"/>
              </w:rPr>
            </w:pPr>
            <w:r w:rsidRPr="0036207A">
              <w:rPr>
                <w:sz w:val="20"/>
                <w:szCs w:val="20"/>
              </w:rPr>
              <w:t>Effluent irrigation sprinklers are rarely moved or rotated, limiting the area over which effluent is applied.  .</w:t>
            </w:r>
          </w:p>
        </w:tc>
        <w:tc>
          <w:tcPr>
            <w:tcW w:w="4252" w:type="dxa"/>
          </w:tcPr>
          <w:p w:rsidR="007C4443" w:rsidRPr="0036207A" w:rsidRDefault="007C4443" w:rsidP="00C15FD9">
            <w:pPr>
              <w:rPr>
                <w:sz w:val="20"/>
                <w:szCs w:val="20"/>
              </w:rPr>
            </w:pPr>
            <w:r w:rsidRPr="0036207A">
              <w:rPr>
                <w:sz w:val="20"/>
                <w:szCs w:val="20"/>
              </w:rPr>
              <w:t xml:space="preserve">Appropriate buffer distances separate effluent irrigation areas from sensitive areas such as neighbouring residences and waterways. </w:t>
            </w:r>
          </w:p>
        </w:tc>
        <w:tc>
          <w:tcPr>
            <w:tcW w:w="3544" w:type="dxa"/>
          </w:tcPr>
          <w:p w:rsidR="007C4443" w:rsidRPr="0036207A" w:rsidRDefault="007C4443" w:rsidP="00897613">
            <w:pPr>
              <w:rPr>
                <w:sz w:val="20"/>
                <w:szCs w:val="20"/>
              </w:rPr>
            </w:pPr>
            <w:r w:rsidRPr="0036207A">
              <w:rPr>
                <w:sz w:val="20"/>
                <w:szCs w:val="20"/>
              </w:rPr>
              <w:t>Appropriate buffer distances separate effluent irrigation areas from sensitive areas such as neighbouring residences and waterways.</w:t>
            </w:r>
          </w:p>
        </w:tc>
      </w:tr>
      <w:tr w:rsidR="007C4443" w:rsidTr="00C15DCD">
        <w:trPr>
          <w:jc w:val="center"/>
        </w:trPr>
        <w:tc>
          <w:tcPr>
            <w:tcW w:w="1526" w:type="dxa"/>
            <w:vMerge/>
            <w:shd w:val="clear" w:color="auto" w:fill="F2F2F2"/>
          </w:tcPr>
          <w:p w:rsidR="007C4443" w:rsidRPr="0036207A" w:rsidRDefault="007C4443" w:rsidP="00897613">
            <w:pPr>
              <w:rPr>
                <w:sz w:val="20"/>
                <w:szCs w:val="20"/>
              </w:rPr>
            </w:pPr>
          </w:p>
        </w:tc>
        <w:tc>
          <w:tcPr>
            <w:tcW w:w="3402" w:type="dxa"/>
          </w:tcPr>
          <w:p w:rsidR="007C4443" w:rsidRPr="0036207A" w:rsidRDefault="007C4443" w:rsidP="00C15FD9">
            <w:pPr>
              <w:rPr>
                <w:sz w:val="20"/>
                <w:szCs w:val="20"/>
              </w:rPr>
            </w:pPr>
          </w:p>
        </w:tc>
        <w:tc>
          <w:tcPr>
            <w:tcW w:w="4252" w:type="dxa"/>
          </w:tcPr>
          <w:p w:rsidR="007C4443" w:rsidRPr="0036207A" w:rsidRDefault="007C4443" w:rsidP="00C15FD9">
            <w:pPr>
              <w:rPr>
                <w:sz w:val="20"/>
                <w:szCs w:val="20"/>
              </w:rPr>
            </w:pPr>
          </w:p>
        </w:tc>
        <w:tc>
          <w:tcPr>
            <w:tcW w:w="3544" w:type="dxa"/>
          </w:tcPr>
          <w:p w:rsidR="007C4443" w:rsidRPr="0036207A" w:rsidRDefault="007C4443" w:rsidP="00897613">
            <w:pPr>
              <w:rPr>
                <w:sz w:val="20"/>
                <w:szCs w:val="20"/>
              </w:rPr>
            </w:pPr>
            <w:r w:rsidRPr="0036207A">
              <w:rPr>
                <w:sz w:val="20"/>
                <w:szCs w:val="20"/>
              </w:rPr>
              <w:t>Timing of effluent irrigation is managed strategically to minimize effect on sensitive areas. Effluent is tested for nutrient value before application.</w:t>
            </w:r>
          </w:p>
        </w:tc>
      </w:tr>
      <w:tr w:rsidR="007C4443" w:rsidTr="00C15DCD">
        <w:trPr>
          <w:jc w:val="center"/>
        </w:trPr>
        <w:tc>
          <w:tcPr>
            <w:tcW w:w="1526" w:type="dxa"/>
            <w:vMerge w:val="restart"/>
            <w:shd w:val="clear" w:color="auto" w:fill="F2F2F2"/>
          </w:tcPr>
          <w:p w:rsidR="007C4443" w:rsidRPr="0036207A" w:rsidRDefault="007C4443" w:rsidP="00C15FD9">
            <w:pPr>
              <w:rPr>
                <w:b/>
                <w:sz w:val="20"/>
                <w:szCs w:val="20"/>
              </w:rPr>
            </w:pPr>
            <w:r w:rsidRPr="0036207A">
              <w:rPr>
                <w:b/>
                <w:sz w:val="20"/>
                <w:szCs w:val="20"/>
              </w:rPr>
              <w:t>Management</w:t>
            </w:r>
          </w:p>
        </w:tc>
        <w:tc>
          <w:tcPr>
            <w:tcW w:w="3402" w:type="dxa"/>
          </w:tcPr>
          <w:p w:rsidR="007C4443" w:rsidRPr="0036207A" w:rsidRDefault="007C4443" w:rsidP="00C15FD9">
            <w:pPr>
              <w:rPr>
                <w:sz w:val="20"/>
                <w:szCs w:val="20"/>
              </w:rPr>
            </w:pPr>
            <w:r w:rsidRPr="0036207A">
              <w:rPr>
                <w:sz w:val="20"/>
                <w:szCs w:val="20"/>
              </w:rPr>
              <w:t>The system was not upgraded following herd/infrastructure changes.</w:t>
            </w:r>
          </w:p>
        </w:tc>
        <w:tc>
          <w:tcPr>
            <w:tcW w:w="4252" w:type="dxa"/>
          </w:tcPr>
          <w:p w:rsidR="007C4443" w:rsidRPr="0036207A" w:rsidRDefault="007C4443" w:rsidP="00C15FD9">
            <w:pPr>
              <w:rPr>
                <w:sz w:val="20"/>
                <w:szCs w:val="20"/>
              </w:rPr>
            </w:pPr>
            <w:r w:rsidRPr="0036207A">
              <w:rPr>
                <w:sz w:val="20"/>
                <w:szCs w:val="20"/>
              </w:rPr>
              <w:t>The system has been reviewed and has the ability to cope with the current herd/infrastructure.</w:t>
            </w:r>
          </w:p>
        </w:tc>
        <w:tc>
          <w:tcPr>
            <w:tcW w:w="3544" w:type="dxa"/>
          </w:tcPr>
          <w:p w:rsidR="007C4443" w:rsidRPr="0036207A" w:rsidRDefault="007C4443" w:rsidP="00C15FD9">
            <w:pPr>
              <w:rPr>
                <w:sz w:val="20"/>
                <w:szCs w:val="20"/>
              </w:rPr>
            </w:pPr>
            <w:r w:rsidRPr="0036207A">
              <w:rPr>
                <w:sz w:val="20"/>
                <w:szCs w:val="20"/>
              </w:rPr>
              <w:t>The system has been upgraded to cope with herd/infrastructure change. This includes additions such as feedpads.</w:t>
            </w:r>
          </w:p>
        </w:tc>
      </w:tr>
      <w:tr w:rsidR="007C4443" w:rsidTr="00C15DCD">
        <w:trPr>
          <w:jc w:val="center"/>
        </w:trPr>
        <w:tc>
          <w:tcPr>
            <w:tcW w:w="1526" w:type="dxa"/>
            <w:vMerge/>
            <w:shd w:val="clear" w:color="auto" w:fill="F2F2F2"/>
          </w:tcPr>
          <w:p w:rsidR="007C4443" w:rsidRPr="0036207A" w:rsidRDefault="007C4443" w:rsidP="00C15FD9">
            <w:pPr>
              <w:rPr>
                <w:sz w:val="20"/>
                <w:szCs w:val="20"/>
              </w:rPr>
            </w:pPr>
          </w:p>
        </w:tc>
        <w:tc>
          <w:tcPr>
            <w:tcW w:w="3402" w:type="dxa"/>
          </w:tcPr>
          <w:p w:rsidR="007C4443" w:rsidRPr="0036207A" w:rsidRDefault="007C4443" w:rsidP="00C15FD9">
            <w:pPr>
              <w:rPr>
                <w:sz w:val="20"/>
                <w:szCs w:val="20"/>
              </w:rPr>
            </w:pPr>
            <w:r w:rsidRPr="0036207A">
              <w:rPr>
                <w:sz w:val="20"/>
                <w:szCs w:val="20"/>
              </w:rPr>
              <w:t>No maintenance schedules in place to maintain pumps, ponds or equipment.</w:t>
            </w:r>
          </w:p>
        </w:tc>
        <w:tc>
          <w:tcPr>
            <w:tcW w:w="4252" w:type="dxa"/>
          </w:tcPr>
          <w:p w:rsidR="007C4443" w:rsidRPr="0036207A" w:rsidRDefault="007C4443" w:rsidP="00C15FD9">
            <w:pPr>
              <w:rPr>
                <w:sz w:val="20"/>
                <w:szCs w:val="20"/>
              </w:rPr>
            </w:pPr>
            <w:r w:rsidRPr="0036207A">
              <w:rPr>
                <w:sz w:val="20"/>
                <w:szCs w:val="20"/>
              </w:rPr>
              <w:t>The effluent system equipment is serviced on a regular basis, as per the manufacturer’s specifications or by qualified professionals.</w:t>
            </w:r>
          </w:p>
        </w:tc>
        <w:tc>
          <w:tcPr>
            <w:tcW w:w="3544" w:type="dxa"/>
          </w:tcPr>
          <w:p w:rsidR="007C4443" w:rsidRPr="0036207A" w:rsidRDefault="007C4443" w:rsidP="00C15FD9">
            <w:pPr>
              <w:rPr>
                <w:sz w:val="20"/>
                <w:szCs w:val="20"/>
              </w:rPr>
            </w:pPr>
            <w:r w:rsidRPr="0036207A">
              <w:rPr>
                <w:sz w:val="20"/>
                <w:szCs w:val="20"/>
              </w:rPr>
              <w:t>The farm implements a routine monitoring and maintenance program to service equipment as per the manufacturer’s specifications or by qualified professionals. Back up equipment is available for emergencies.</w:t>
            </w:r>
          </w:p>
        </w:tc>
      </w:tr>
      <w:tr w:rsidR="007C4443" w:rsidTr="00C15DCD">
        <w:trPr>
          <w:jc w:val="center"/>
        </w:trPr>
        <w:tc>
          <w:tcPr>
            <w:tcW w:w="1526" w:type="dxa"/>
            <w:shd w:val="clear" w:color="auto" w:fill="F2F2F2"/>
          </w:tcPr>
          <w:p w:rsidR="007C4443" w:rsidRPr="0036207A" w:rsidRDefault="007C4443" w:rsidP="00C15FD9">
            <w:pPr>
              <w:rPr>
                <w:sz w:val="20"/>
                <w:szCs w:val="20"/>
              </w:rPr>
            </w:pPr>
          </w:p>
        </w:tc>
        <w:tc>
          <w:tcPr>
            <w:tcW w:w="3402" w:type="dxa"/>
          </w:tcPr>
          <w:p w:rsidR="007C4443" w:rsidRPr="0036207A" w:rsidRDefault="007C4443" w:rsidP="00B652B2">
            <w:pPr>
              <w:rPr>
                <w:sz w:val="20"/>
                <w:szCs w:val="20"/>
              </w:rPr>
            </w:pPr>
            <w:r w:rsidRPr="0036207A">
              <w:rPr>
                <w:sz w:val="20"/>
                <w:szCs w:val="20"/>
              </w:rPr>
              <w:t>Manure stockpiles from pond desludging or trap cleaning located in close proximity to waterways.</w:t>
            </w:r>
          </w:p>
        </w:tc>
        <w:tc>
          <w:tcPr>
            <w:tcW w:w="4252" w:type="dxa"/>
          </w:tcPr>
          <w:p w:rsidR="007C4443" w:rsidRPr="0036207A" w:rsidRDefault="007C4443" w:rsidP="00B652B2">
            <w:pPr>
              <w:rPr>
                <w:sz w:val="20"/>
                <w:szCs w:val="20"/>
              </w:rPr>
            </w:pPr>
            <w:r w:rsidRPr="0036207A">
              <w:rPr>
                <w:sz w:val="20"/>
                <w:szCs w:val="20"/>
              </w:rPr>
              <w:t>Manure stockpiles are stored in an appropriate location away from sensitive areas and applied to pasture once dry.</w:t>
            </w:r>
          </w:p>
        </w:tc>
        <w:tc>
          <w:tcPr>
            <w:tcW w:w="3544" w:type="dxa"/>
          </w:tcPr>
          <w:p w:rsidR="007C4443" w:rsidRPr="0036207A" w:rsidRDefault="007C4443" w:rsidP="00B652B2">
            <w:pPr>
              <w:rPr>
                <w:sz w:val="20"/>
                <w:szCs w:val="20"/>
              </w:rPr>
            </w:pPr>
            <w:r w:rsidRPr="0036207A">
              <w:rPr>
                <w:sz w:val="20"/>
                <w:szCs w:val="20"/>
              </w:rPr>
              <w:t>Manure stockpiles are stored in an appropriate location with bunding and strategically applied to pastures following a nutrient analysis.</w:t>
            </w:r>
          </w:p>
        </w:tc>
      </w:tr>
    </w:tbl>
    <w:p w:rsidR="007C4443" w:rsidRDefault="007C4443" w:rsidP="00897613">
      <w:pPr>
        <w:rPr>
          <w:b/>
        </w:rPr>
        <w:sectPr w:rsidR="007C4443" w:rsidSect="00CC3170">
          <w:pgSz w:w="15840" w:h="12240" w:orient="landscape"/>
          <w:pgMar w:top="1134" w:right="1077" w:bottom="1077" w:left="1134" w:header="708" w:footer="708" w:gutter="0"/>
          <w:cols w:space="708"/>
          <w:titlePg/>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4111"/>
        <w:gridCol w:w="3543"/>
        <w:gridCol w:w="3544"/>
      </w:tblGrid>
      <w:tr w:rsidR="007C4443" w:rsidTr="00C15DCD">
        <w:trPr>
          <w:trHeight w:val="827"/>
          <w:jc w:val="center"/>
        </w:trPr>
        <w:tc>
          <w:tcPr>
            <w:tcW w:w="1526" w:type="dxa"/>
            <w:shd w:val="clear" w:color="auto" w:fill="F2F2F2"/>
          </w:tcPr>
          <w:p w:rsidR="007C4443" w:rsidRPr="0036207A" w:rsidRDefault="007C4443" w:rsidP="00296277">
            <w:pPr>
              <w:rPr>
                <w:b/>
              </w:rPr>
            </w:pPr>
            <w:r w:rsidRPr="0036207A">
              <w:rPr>
                <w:b/>
              </w:rPr>
              <w:lastRenderedPageBreak/>
              <w:t>Effluent Management</w:t>
            </w:r>
          </w:p>
        </w:tc>
        <w:tc>
          <w:tcPr>
            <w:tcW w:w="4111" w:type="dxa"/>
            <w:shd w:val="clear" w:color="auto" w:fill="BFBFBF"/>
          </w:tcPr>
          <w:p w:rsidR="007C4443" w:rsidRPr="0036207A" w:rsidRDefault="00A60CD0" w:rsidP="0036207A">
            <w:pPr>
              <w:jc w:val="center"/>
              <w:rPr>
                <w:b/>
              </w:rPr>
            </w:pPr>
            <w:r>
              <w:rPr>
                <w:noProof/>
              </w:rPr>
              <mc:AlternateContent>
                <mc:Choice Requires="wps">
                  <w:drawing>
                    <wp:anchor distT="0" distB="0" distL="114300" distR="114300" simplePos="0" relativeHeight="251653632" behindDoc="0" locked="0" layoutInCell="1" allowOverlap="1">
                      <wp:simplePos x="0" y="0"/>
                      <wp:positionH relativeFrom="column">
                        <wp:posOffset>1508125</wp:posOffset>
                      </wp:positionH>
                      <wp:positionV relativeFrom="paragraph">
                        <wp:posOffset>264160</wp:posOffset>
                      </wp:positionV>
                      <wp:extent cx="542925" cy="0"/>
                      <wp:effectExtent l="22225" t="99060" r="44450" b="12954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18.75pt;margin-top:20.8pt;width:42.7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" strokeweight="3pt">
                      <v:stroke endarrow="block"/>
                      <v:shadow color="#7f7f7f" opacity=".5" offset="1pt"/>
                    </v:shape>
                  </w:pict>
                </mc:Fallback>
              </mc:AlternateContent>
            </w:r>
            <w:r w:rsidR="007C4443" w:rsidRPr="0036207A">
              <w:rPr>
                <w:b/>
              </w:rPr>
              <w:t xml:space="preserve">Unacceptable </w:t>
            </w:r>
          </w:p>
          <w:p w:rsidR="007C4443" w:rsidRPr="0029416B" w:rsidRDefault="007C4443" w:rsidP="0036207A">
            <w:pPr>
              <w:jc w:val="center"/>
            </w:pPr>
            <w:r w:rsidRPr="0029416B">
              <w:t>Practice</w:t>
            </w:r>
          </w:p>
        </w:tc>
        <w:tc>
          <w:tcPr>
            <w:tcW w:w="3543" w:type="dxa"/>
            <w:shd w:val="clear" w:color="auto" w:fill="BFBFBF"/>
          </w:tcPr>
          <w:p w:rsidR="007C4443" w:rsidRPr="0036207A" w:rsidRDefault="00A60CD0" w:rsidP="0036207A">
            <w:pPr>
              <w:jc w:val="center"/>
              <w:rPr>
                <w:b/>
              </w:rPr>
            </w:pPr>
            <w:r>
              <w:rPr>
                <w:noProof/>
              </w:rPr>
              <mc:AlternateContent>
                <mc:Choice Requires="wps">
                  <w:drawing>
                    <wp:anchor distT="0" distB="0" distL="114300" distR="114300" simplePos="0" relativeHeight="251654656" behindDoc="0" locked="0" layoutInCell="1" allowOverlap="1">
                      <wp:simplePos x="0" y="0"/>
                      <wp:positionH relativeFrom="column">
                        <wp:posOffset>1397000</wp:posOffset>
                      </wp:positionH>
                      <wp:positionV relativeFrom="paragraph">
                        <wp:posOffset>264160</wp:posOffset>
                      </wp:positionV>
                      <wp:extent cx="542925" cy="0"/>
                      <wp:effectExtent l="25400" t="99060" r="53975" b="12954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10pt;margin-top:20.8pt;width:42.7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" strokeweight="3pt">
                      <v:stroke endarrow="block"/>
                      <v:shadow color="#7f7f7f" opacity=".5" offset="1pt"/>
                    </v:shape>
                  </w:pict>
                </mc:Fallback>
              </mc:AlternateContent>
            </w:r>
            <w:r w:rsidR="007C4443" w:rsidRPr="0036207A">
              <w:rPr>
                <w:b/>
              </w:rPr>
              <w:t xml:space="preserve">Acceptable </w:t>
            </w:r>
          </w:p>
          <w:p w:rsidR="007C4443" w:rsidRPr="0029416B" w:rsidRDefault="007C4443" w:rsidP="0036207A">
            <w:pPr>
              <w:jc w:val="center"/>
            </w:pPr>
            <w:r w:rsidRPr="0029416B">
              <w:t>Industry Practice</w:t>
            </w:r>
          </w:p>
        </w:tc>
        <w:tc>
          <w:tcPr>
            <w:tcW w:w="3544" w:type="dxa"/>
            <w:shd w:val="clear" w:color="auto" w:fill="BFBFBF"/>
          </w:tcPr>
          <w:p w:rsidR="007C4443" w:rsidRPr="0036207A" w:rsidRDefault="007C4443" w:rsidP="0036207A">
            <w:pPr>
              <w:jc w:val="center"/>
              <w:rPr>
                <w:b/>
              </w:rPr>
            </w:pPr>
            <w:r w:rsidRPr="0036207A">
              <w:rPr>
                <w:b/>
              </w:rPr>
              <w:t>Above</w:t>
            </w:r>
          </w:p>
          <w:p w:rsidR="007C4443" w:rsidRPr="0029416B" w:rsidRDefault="007C4443" w:rsidP="0036207A">
            <w:pPr>
              <w:jc w:val="center"/>
            </w:pPr>
            <w:r w:rsidRPr="0029416B">
              <w:t>Acceptable Industry Practice</w:t>
            </w:r>
          </w:p>
        </w:tc>
      </w:tr>
      <w:tr w:rsidR="007C4443" w:rsidTr="00C15DCD">
        <w:trPr>
          <w:jc w:val="center"/>
        </w:trPr>
        <w:tc>
          <w:tcPr>
            <w:tcW w:w="1526" w:type="dxa"/>
            <w:shd w:val="clear" w:color="auto" w:fill="F2F2F2"/>
          </w:tcPr>
          <w:p w:rsidR="007C4443" w:rsidRPr="0036207A" w:rsidRDefault="007C4443" w:rsidP="00897613">
            <w:pPr>
              <w:rPr>
                <w:sz w:val="20"/>
                <w:szCs w:val="20"/>
              </w:rPr>
            </w:pPr>
          </w:p>
        </w:tc>
        <w:tc>
          <w:tcPr>
            <w:tcW w:w="4111" w:type="dxa"/>
          </w:tcPr>
          <w:p w:rsidR="007C4443" w:rsidRPr="0036207A" w:rsidRDefault="007C4443" w:rsidP="00897613">
            <w:pPr>
              <w:rPr>
                <w:sz w:val="20"/>
                <w:szCs w:val="20"/>
              </w:rPr>
            </w:pPr>
            <w:r w:rsidRPr="0036207A">
              <w:rPr>
                <w:sz w:val="20"/>
                <w:szCs w:val="20"/>
              </w:rPr>
              <w:t>The farm has no awareness of OH&amp;S practices.</w:t>
            </w:r>
          </w:p>
        </w:tc>
        <w:tc>
          <w:tcPr>
            <w:tcW w:w="3543" w:type="dxa"/>
          </w:tcPr>
          <w:p w:rsidR="007C4443" w:rsidRPr="0036207A" w:rsidRDefault="007C4443" w:rsidP="00897613">
            <w:pPr>
              <w:rPr>
                <w:sz w:val="20"/>
                <w:szCs w:val="20"/>
              </w:rPr>
            </w:pPr>
            <w:r w:rsidRPr="0036207A">
              <w:rPr>
                <w:sz w:val="20"/>
                <w:szCs w:val="20"/>
              </w:rPr>
              <w:t>The farm is aware of and implements appropriate OH&amp;S requirements.</w:t>
            </w:r>
          </w:p>
        </w:tc>
        <w:tc>
          <w:tcPr>
            <w:tcW w:w="3544" w:type="dxa"/>
          </w:tcPr>
          <w:p w:rsidR="007C4443" w:rsidRPr="0036207A" w:rsidRDefault="007C4443" w:rsidP="0050035B">
            <w:pPr>
              <w:rPr>
                <w:sz w:val="20"/>
                <w:szCs w:val="20"/>
              </w:rPr>
            </w:pPr>
            <w:r w:rsidRPr="0036207A">
              <w:rPr>
                <w:sz w:val="20"/>
                <w:szCs w:val="20"/>
              </w:rPr>
              <w:t>Appropriate OH&amp;S requirements are implemented on-farm and staff are trained accordingly,</w:t>
            </w:r>
          </w:p>
        </w:tc>
      </w:tr>
      <w:tr w:rsidR="007C4443" w:rsidTr="00C15DCD">
        <w:trPr>
          <w:jc w:val="center"/>
        </w:trPr>
        <w:tc>
          <w:tcPr>
            <w:tcW w:w="1526" w:type="dxa"/>
            <w:vMerge w:val="restart"/>
            <w:shd w:val="clear" w:color="auto" w:fill="F2F2F2"/>
          </w:tcPr>
          <w:p w:rsidR="007C4443" w:rsidRPr="0036207A" w:rsidRDefault="007C4443" w:rsidP="00897613">
            <w:pPr>
              <w:rPr>
                <w:b/>
                <w:sz w:val="20"/>
                <w:szCs w:val="20"/>
              </w:rPr>
            </w:pPr>
            <w:r w:rsidRPr="0036207A">
              <w:rPr>
                <w:b/>
                <w:sz w:val="20"/>
                <w:szCs w:val="20"/>
              </w:rPr>
              <w:t>Feed Pads</w:t>
            </w:r>
          </w:p>
        </w:tc>
        <w:tc>
          <w:tcPr>
            <w:tcW w:w="4111" w:type="dxa"/>
          </w:tcPr>
          <w:p w:rsidR="007C4443" w:rsidRPr="0036207A" w:rsidRDefault="007C4443" w:rsidP="0050035B">
            <w:pPr>
              <w:rPr>
                <w:sz w:val="20"/>
                <w:szCs w:val="20"/>
              </w:rPr>
            </w:pPr>
            <w:r w:rsidRPr="0036207A">
              <w:rPr>
                <w:sz w:val="20"/>
                <w:szCs w:val="20"/>
              </w:rPr>
              <w:t>No effluent system for the system is in place or there is no control of nutrient run-off.</w:t>
            </w:r>
          </w:p>
        </w:tc>
        <w:tc>
          <w:tcPr>
            <w:tcW w:w="3543" w:type="dxa"/>
          </w:tcPr>
          <w:p w:rsidR="007C4443" w:rsidRPr="0036207A" w:rsidRDefault="007C4443" w:rsidP="00897613">
            <w:pPr>
              <w:rPr>
                <w:sz w:val="20"/>
                <w:szCs w:val="20"/>
              </w:rPr>
            </w:pPr>
            <w:r w:rsidRPr="0036207A">
              <w:rPr>
                <w:sz w:val="20"/>
                <w:szCs w:val="20"/>
              </w:rPr>
              <w:t>An appropriately designed effluent system is in place taking into account relevant variables.</w:t>
            </w:r>
          </w:p>
        </w:tc>
        <w:tc>
          <w:tcPr>
            <w:tcW w:w="3544" w:type="dxa"/>
          </w:tcPr>
          <w:p w:rsidR="007C4443" w:rsidRPr="0036207A" w:rsidRDefault="007C4443" w:rsidP="00897613">
            <w:pPr>
              <w:rPr>
                <w:sz w:val="20"/>
                <w:szCs w:val="20"/>
              </w:rPr>
            </w:pPr>
            <w:r w:rsidRPr="0036207A">
              <w:rPr>
                <w:sz w:val="20"/>
                <w:szCs w:val="20"/>
              </w:rPr>
              <w:t>An appropriately designed effluent system is in place taking into account relevant variables.</w:t>
            </w:r>
          </w:p>
        </w:tc>
      </w:tr>
      <w:tr w:rsidR="007C4443" w:rsidTr="00C15DCD">
        <w:trPr>
          <w:jc w:val="center"/>
        </w:trPr>
        <w:tc>
          <w:tcPr>
            <w:tcW w:w="1526" w:type="dxa"/>
            <w:vMerge/>
            <w:shd w:val="clear" w:color="auto" w:fill="F2F2F2"/>
          </w:tcPr>
          <w:p w:rsidR="007C4443" w:rsidRPr="0036207A" w:rsidRDefault="007C4443" w:rsidP="00897613">
            <w:pPr>
              <w:rPr>
                <w:sz w:val="20"/>
                <w:szCs w:val="20"/>
              </w:rPr>
            </w:pPr>
          </w:p>
        </w:tc>
        <w:tc>
          <w:tcPr>
            <w:tcW w:w="4111" w:type="dxa"/>
          </w:tcPr>
          <w:p w:rsidR="007C4443" w:rsidRPr="0036207A" w:rsidRDefault="007C4443" w:rsidP="00897613">
            <w:pPr>
              <w:rPr>
                <w:sz w:val="20"/>
                <w:szCs w:val="20"/>
              </w:rPr>
            </w:pPr>
            <w:r w:rsidRPr="0036207A">
              <w:rPr>
                <w:sz w:val="20"/>
                <w:szCs w:val="20"/>
              </w:rPr>
              <w:t>Feedpad is sited on/close to sensitive areas (waterways, neighbours, flood points)</w:t>
            </w:r>
          </w:p>
        </w:tc>
        <w:tc>
          <w:tcPr>
            <w:tcW w:w="3543" w:type="dxa"/>
          </w:tcPr>
          <w:p w:rsidR="007C4443" w:rsidRPr="0036207A" w:rsidRDefault="007C4443" w:rsidP="00897613">
            <w:pPr>
              <w:rPr>
                <w:sz w:val="20"/>
                <w:szCs w:val="20"/>
              </w:rPr>
            </w:pPr>
            <w:r w:rsidRPr="0036207A">
              <w:rPr>
                <w:sz w:val="20"/>
                <w:szCs w:val="20"/>
              </w:rPr>
              <w:t>Feedpad is integrated into the farm layout to maximize production and minimize off-site impacts.</w:t>
            </w:r>
          </w:p>
        </w:tc>
        <w:tc>
          <w:tcPr>
            <w:tcW w:w="3544" w:type="dxa"/>
          </w:tcPr>
          <w:p w:rsidR="007C4443" w:rsidRPr="0036207A" w:rsidRDefault="007C4443" w:rsidP="00897613">
            <w:pPr>
              <w:rPr>
                <w:sz w:val="20"/>
                <w:szCs w:val="20"/>
              </w:rPr>
            </w:pPr>
            <w:r w:rsidRPr="0036207A">
              <w:rPr>
                <w:sz w:val="20"/>
                <w:szCs w:val="20"/>
              </w:rPr>
              <w:t>Feedpad is integrated into the farm layout to maximize production and minimize off-site impacts. Odour and noise issues have been considered.</w:t>
            </w:r>
          </w:p>
        </w:tc>
      </w:tr>
      <w:tr w:rsidR="007C4443" w:rsidTr="00C15DCD">
        <w:trPr>
          <w:jc w:val="center"/>
        </w:trPr>
        <w:tc>
          <w:tcPr>
            <w:tcW w:w="1526" w:type="dxa"/>
            <w:vMerge/>
            <w:shd w:val="clear" w:color="auto" w:fill="F2F2F2"/>
          </w:tcPr>
          <w:p w:rsidR="007C4443" w:rsidRPr="0036207A" w:rsidRDefault="007C4443" w:rsidP="00897613">
            <w:pPr>
              <w:rPr>
                <w:sz w:val="20"/>
                <w:szCs w:val="20"/>
              </w:rPr>
            </w:pPr>
          </w:p>
        </w:tc>
        <w:tc>
          <w:tcPr>
            <w:tcW w:w="4111" w:type="dxa"/>
          </w:tcPr>
          <w:p w:rsidR="007C4443" w:rsidRPr="0036207A" w:rsidRDefault="007C4443" w:rsidP="00A90E4B">
            <w:pPr>
              <w:rPr>
                <w:sz w:val="20"/>
                <w:szCs w:val="20"/>
              </w:rPr>
            </w:pPr>
            <w:r w:rsidRPr="0036207A">
              <w:rPr>
                <w:sz w:val="20"/>
                <w:szCs w:val="20"/>
              </w:rPr>
              <w:t>Feedpad constructed on permeable soil (sandy), in areas with a high water table &amp; no means of protecting ground water.</w:t>
            </w:r>
          </w:p>
        </w:tc>
        <w:tc>
          <w:tcPr>
            <w:tcW w:w="3543" w:type="dxa"/>
          </w:tcPr>
          <w:p w:rsidR="007C4443" w:rsidRPr="0036207A" w:rsidRDefault="007C4443" w:rsidP="00A90E4B">
            <w:pPr>
              <w:rPr>
                <w:sz w:val="20"/>
                <w:szCs w:val="20"/>
              </w:rPr>
            </w:pPr>
            <w:r w:rsidRPr="0036207A">
              <w:rPr>
                <w:sz w:val="20"/>
                <w:szCs w:val="20"/>
              </w:rPr>
              <w:t>Feedpad constructed on low permeability soil (clay) or appropriate foundations to minimize nutrient infiltration.</w:t>
            </w:r>
          </w:p>
        </w:tc>
        <w:tc>
          <w:tcPr>
            <w:tcW w:w="3544" w:type="dxa"/>
          </w:tcPr>
          <w:p w:rsidR="007C4443" w:rsidRPr="0036207A" w:rsidRDefault="007C4443" w:rsidP="00897613">
            <w:pPr>
              <w:rPr>
                <w:sz w:val="20"/>
                <w:szCs w:val="20"/>
              </w:rPr>
            </w:pPr>
            <w:r w:rsidRPr="0036207A">
              <w:rPr>
                <w:sz w:val="20"/>
                <w:szCs w:val="20"/>
              </w:rPr>
              <w:t>Feedpad concreted to eliminate nutrient infiltration to the soil.</w:t>
            </w:r>
          </w:p>
        </w:tc>
      </w:tr>
      <w:tr w:rsidR="007C4443" w:rsidTr="00C15DCD">
        <w:trPr>
          <w:jc w:val="center"/>
        </w:trPr>
        <w:tc>
          <w:tcPr>
            <w:tcW w:w="1526" w:type="dxa"/>
            <w:vMerge/>
            <w:shd w:val="clear" w:color="auto" w:fill="F2F2F2"/>
          </w:tcPr>
          <w:p w:rsidR="007C4443" w:rsidRPr="0036207A" w:rsidRDefault="007C4443" w:rsidP="00897613">
            <w:pPr>
              <w:rPr>
                <w:sz w:val="20"/>
                <w:szCs w:val="20"/>
              </w:rPr>
            </w:pPr>
          </w:p>
        </w:tc>
        <w:tc>
          <w:tcPr>
            <w:tcW w:w="4111" w:type="dxa"/>
          </w:tcPr>
          <w:p w:rsidR="007C4443" w:rsidRPr="0036207A" w:rsidRDefault="007C4443" w:rsidP="00A90E4B">
            <w:pPr>
              <w:rPr>
                <w:sz w:val="20"/>
                <w:szCs w:val="20"/>
              </w:rPr>
            </w:pPr>
            <w:r w:rsidRPr="0036207A">
              <w:rPr>
                <w:sz w:val="20"/>
                <w:szCs w:val="20"/>
              </w:rPr>
              <w:t xml:space="preserve">Feedpad has inadequate drainage, causing boggy and slippery surfaces. </w:t>
            </w:r>
          </w:p>
        </w:tc>
        <w:tc>
          <w:tcPr>
            <w:tcW w:w="3543" w:type="dxa"/>
          </w:tcPr>
          <w:p w:rsidR="007C4443" w:rsidRPr="0036207A" w:rsidRDefault="007C4443" w:rsidP="00897613">
            <w:pPr>
              <w:rPr>
                <w:sz w:val="20"/>
                <w:szCs w:val="20"/>
              </w:rPr>
            </w:pPr>
            <w:r w:rsidRPr="0036207A">
              <w:rPr>
                <w:sz w:val="20"/>
                <w:szCs w:val="20"/>
              </w:rPr>
              <w:t>Feedpad incorporates has good drainage and does not become boggy in wet weather.</w:t>
            </w:r>
          </w:p>
        </w:tc>
        <w:tc>
          <w:tcPr>
            <w:tcW w:w="3544" w:type="dxa"/>
          </w:tcPr>
          <w:p w:rsidR="007C4443" w:rsidRPr="0036207A" w:rsidRDefault="007C4443" w:rsidP="00A90E4B">
            <w:pPr>
              <w:rPr>
                <w:sz w:val="20"/>
                <w:szCs w:val="20"/>
              </w:rPr>
            </w:pPr>
            <w:r w:rsidRPr="0036207A">
              <w:rPr>
                <w:sz w:val="20"/>
                <w:szCs w:val="20"/>
              </w:rPr>
              <w:t>Feedpad has reinforced concrete aprons to assist in regular maintenance and to enhance drainage.</w:t>
            </w:r>
          </w:p>
        </w:tc>
      </w:tr>
      <w:tr w:rsidR="007C4443" w:rsidTr="00C15DCD">
        <w:trPr>
          <w:jc w:val="center"/>
        </w:trPr>
        <w:tc>
          <w:tcPr>
            <w:tcW w:w="1526" w:type="dxa"/>
            <w:vMerge/>
            <w:shd w:val="clear" w:color="auto" w:fill="F2F2F2"/>
          </w:tcPr>
          <w:p w:rsidR="007C4443" w:rsidRPr="0036207A" w:rsidRDefault="007C4443" w:rsidP="00897613">
            <w:pPr>
              <w:rPr>
                <w:sz w:val="20"/>
                <w:szCs w:val="20"/>
              </w:rPr>
            </w:pPr>
          </w:p>
        </w:tc>
        <w:tc>
          <w:tcPr>
            <w:tcW w:w="4111" w:type="dxa"/>
          </w:tcPr>
          <w:p w:rsidR="007C4443" w:rsidRPr="0036207A" w:rsidRDefault="007C4443" w:rsidP="008060AF">
            <w:pPr>
              <w:rPr>
                <w:sz w:val="20"/>
                <w:szCs w:val="20"/>
              </w:rPr>
            </w:pPr>
            <w:r w:rsidRPr="0036207A">
              <w:rPr>
                <w:sz w:val="20"/>
                <w:szCs w:val="20"/>
              </w:rPr>
              <w:t xml:space="preserve">No routine for dry scraping manure and waste feed. Stockpiled manure located in close proximity to sensitive areas. </w:t>
            </w:r>
          </w:p>
        </w:tc>
        <w:tc>
          <w:tcPr>
            <w:tcW w:w="3543" w:type="dxa"/>
          </w:tcPr>
          <w:p w:rsidR="007C4443" w:rsidRPr="0036207A" w:rsidRDefault="007C4443" w:rsidP="00A90E4B">
            <w:pPr>
              <w:rPr>
                <w:sz w:val="20"/>
                <w:szCs w:val="20"/>
              </w:rPr>
            </w:pPr>
            <w:r w:rsidRPr="0036207A">
              <w:rPr>
                <w:sz w:val="20"/>
                <w:szCs w:val="20"/>
              </w:rPr>
              <w:t xml:space="preserve">Manure and waste feed is regularly scraped and stored in a contained area to allow drying and reuse. </w:t>
            </w:r>
          </w:p>
        </w:tc>
        <w:tc>
          <w:tcPr>
            <w:tcW w:w="3544" w:type="dxa"/>
          </w:tcPr>
          <w:p w:rsidR="007C4443" w:rsidRPr="0036207A" w:rsidRDefault="007C4443" w:rsidP="00A90E4B">
            <w:pPr>
              <w:rPr>
                <w:sz w:val="20"/>
                <w:szCs w:val="20"/>
              </w:rPr>
            </w:pPr>
            <w:r w:rsidRPr="0036207A">
              <w:rPr>
                <w:sz w:val="20"/>
                <w:szCs w:val="20"/>
              </w:rPr>
              <w:t>Manure and waste feed is regularly scraped and stored in contained area for reuse.</w:t>
            </w:r>
          </w:p>
        </w:tc>
      </w:tr>
    </w:tbl>
    <w:p w:rsidR="007C4443" w:rsidRPr="00D52F18" w:rsidRDefault="007C4443" w:rsidP="00897613">
      <w:pPr>
        <w:sectPr w:rsidR="007C4443" w:rsidRPr="00D52F18" w:rsidSect="00CC3170">
          <w:pgSz w:w="15840" w:h="12240" w:orient="landscape"/>
          <w:pgMar w:top="1134" w:right="1077" w:bottom="1077" w:left="1134" w:header="708" w:footer="708" w:gutter="0"/>
          <w:cols w:space="708"/>
          <w:titlePg/>
          <w:docGrid w:linePitch="360"/>
        </w:sectPr>
      </w:pPr>
      <w:r>
        <w:t xml:space="preserve">Source: </w:t>
      </w:r>
      <w:r>
        <w:rPr>
          <w:i/>
        </w:rPr>
        <w:t>Dairying for Tomorrow: DairySAT</w:t>
      </w:r>
      <w:r>
        <w:t>, Dairy Australia, 2009</w:t>
      </w:r>
    </w:p>
    <w:p w:rsidR="007C4443" w:rsidRDefault="007C4443" w:rsidP="00897613">
      <w:pPr>
        <w:pStyle w:val="Heading2"/>
      </w:pPr>
      <w:r>
        <w:lastRenderedPageBreak/>
        <w:t xml:space="preserve">Attachment 4: Checklist/Action plan for effluent system management </w:t>
      </w:r>
    </w:p>
    <w:p w:rsidR="007C4443" w:rsidRDefault="007C4443" w:rsidP="00C15DCD">
      <w:pPr>
        <w:spacing w:after="0"/>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1985"/>
        <w:gridCol w:w="1813"/>
      </w:tblGrid>
      <w:tr w:rsidR="007C4443" w:rsidRPr="006552B3" w:rsidTr="0058527E">
        <w:tc>
          <w:tcPr>
            <w:tcW w:w="5778" w:type="dxa"/>
          </w:tcPr>
          <w:p w:rsidR="007C4443" w:rsidRPr="006552B3" w:rsidRDefault="007C4443" w:rsidP="00C15DCD">
            <w:pPr>
              <w:spacing w:before="40" w:after="40" w:line="240" w:lineRule="auto"/>
              <w:rPr>
                <w:b/>
                <w:lang w:val="en-AU"/>
              </w:rPr>
            </w:pPr>
            <w:r w:rsidRPr="006552B3">
              <w:rPr>
                <w:b/>
                <w:lang w:val="en-AU"/>
              </w:rPr>
              <w:t>What</w:t>
            </w:r>
          </w:p>
        </w:tc>
        <w:tc>
          <w:tcPr>
            <w:tcW w:w="1985" w:type="dxa"/>
          </w:tcPr>
          <w:p w:rsidR="007C4443" w:rsidRPr="006552B3" w:rsidRDefault="007C4443" w:rsidP="00C15DCD">
            <w:pPr>
              <w:spacing w:after="0" w:line="240" w:lineRule="auto"/>
              <w:rPr>
                <w:b/>
                <w:lang w:val="en-AU"/>
              </w:rPr>
            </w:pPr>
            <w:r w:rsidRPr="006552B3">
              <w:rPr>
                <w:b/>
                <w:lang w:val="en-AU"/>
              </w:rPr>
              <w:t>When</w:t>
            </w:r>
          </w:p>
        </w:tc>
        <w:tc>
          <w:tcPr>
            <w:tcW w:w="1813" w:type="dxa"/>
          </w:tcPr>
          <w:p w:rsidR="007C4443" w:rsidRPr="006552B3" w:rsidRDefault="007C4443" w:rsidP="00C15DCD">
            <w:pPr>
              <w:spacing w:after="0" w:line="240" w:lineRule="auto"/>
              <w:rPr>
                <w:b/>
                <w:lang w:val="en-AU"/>
              </w:rPr>
            </w:pPr>
            <w:r w:rsidRPr="006552B3">
              <w:rPr>
                <w:b/>
                <w:lang w:val="en-AU"/>
              </w:rPr>
              <w:t>Who</w:t>
            </w:r>
          </w:p>
        </w:tc>
      </w:tr>
      <w:tr w:rsidR="007C4443" w:rsidRPr="006552B3" w:rsidTr="00897613">
        <w:tc>
          <w:tcPr>
            <w:tcW w:w="9576" w:type="dxa"/>
            <w:gridSpan w:val="3"/>
          </w:tcPr>
          <w:p w:rsidR="007C4443" w:rsidRPr="006552B3" w:rsidRDefault="007C4443" w:rsidP="00C15DCD">
            <w:pPr>
              <w:spacing w:before="40" w:after="40" w:line="240" w:lineRule="auto"/>
              <w:rPr>
                <w:b/>
                <w:lang w:val="en-AU"/>
              </w:rPr>
            </w:pPr>
            <w:r w:rsidRPr="006552B3">
              <w:rPr>
                <w:b/>
                <w:lang w:val="en-AU"/>
              </w:rPr>
              <w:t>Milking Shed</w:t>
            </w: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Minimise water usage where possible</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Check drains and grates for blockages and clean if necessary</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Check drains, gutters and downpipes and repair if required</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897613">
        <w:tc>
          <w:tcPr>
            <w:tcW w:w="9576" w:type="dxa"/>
            <w:gridSpan w:val="3"/>
          </w:tcPr>
          <w:p w:rsidR="007C4443" w:rsidRPr="006552B3" w:rsidRDefault="007C4443" w:rsidP="00C15DCD">
            <w:pPr>
              <w:spacing w:before="40" w:after="40" w:line="240" w:lineRule="auto"/>
              <w:rPr>
                <w:b/>
                <w:lang w:val="en-AU"/>
              </w:rPr>
            </w:pPr>
            <w:r w:rsidRPr="006552B3">
              <w:rPr>
                <w:b/>
                <w:lang w:val="en-AU"/>
              </w:rPr>
              <w:t>Effluent System</w:t>
            </w: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Clean out stone trap</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color w:val="31849B"/>
                <w:lang w:val="en-AU"/>
              </w:rPr>
            </w:pPr>
            <w:r w:rsidRPr="006552B3">
              <w:rPr>
                <w:lang w:val="en-AU"/>
              </w:rPr>
              <w:t xml:space="preserve">Check irrigator for blockages </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Check effluent spray is not drifting over boundary or onto calf paddock.</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Move irrigator as required with effluent application plan</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Check that effluent is not ponding in application area</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Check for leaks and blockages in pipes and joins</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Check for adequate freeboard/capacity in final storage pond.</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Inspect effluent pump and irrigator</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Ensure stock not grazing treated pasture within 14 days of effluent application</w:t>
            </w:r>
            <w:r>
              <w:rPr>
                <w:lang w:val="en-AU"/>
              </w:rPr>
              <w:t xml:space="preserve"> or 21 days plus for slurry applications</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Ensure effluent ponds are lowered as far as possible during dry months</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Desludge ponds. Spread sludge on paddocks</w:t>
            </w:r>
            <w:r>
              <w:rPr>
                <w:lang w:val="en-AU"/>
              </w:rPr>
              <w:t xml:space="preserve"> following soil fertility testing</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Service equipment, eg pumps, irrigator</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897613">
        <w:tc>
          <w:tcPr>
            <w:tcW w:w="9576" w:type="dxa"/>
            <w:gridSpan w:val="3"/>
          </w:tcPr>
          <w:p w:rsidR="007C4443" w:rsidRPr="006552B3" w:rsidRDefault="007C4443" w:rsidP="00C15DCD">
            <w:pPr>
              <w:spacing w:before="40" w:after="40" w:line="240" w:lineRule="auto"/>
              <w:rPr>
                <w:b/>
                <w:lang w:val="en-AU"/>
              </w:rPr>
            </w:pPr>
            <w:r w:rsidRPr="006552B3">
              <w:rPr>
                <w:b/>
                <w:lang w:val="en-AU"/>
              </w:rPr>
              <w:t>Emergency Management</w:t>
            </w: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Immediately notify manager of any spills</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Organise immediate containment of spill</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Notify Council if spill not contained on the property</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Immediately notify Manager of any malfunction in effluent management system</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r w:rsidR="007C4443" w:rsidRPr="006552B3" w:rsidTr="0058527E">
        <w:tc>
          <w:tcPr>
            <w:tcW w:w="5778" w:type="dxa"/>
          </w:tcPr>
          <w:p w:rsidR="007C4443" w:rsidRPr="006552B3" w:rsidRDefault="007C4443" w:rsidP="00C15DCD">
            <w:pPr>
              <w:spacing w:before="40" w:after="40" w:line="240" w:lineRule="auto"/>
              <w:rPr>
                <w:lang w:val="en-AU"/>
              </w:rPr>
            </w:pPr>
            <w:r w:rsidRPr="006552B3">
              <w:rPr>
                <w:lang w:val="en-AU"/>
              </w:rPr>
              <w:t>Organise immediate repairs to effluent management system</w:t>
            </w:r>
          </w:p>
        </w:tc>
        <w:tc>
          <w:tcPr>
            <w:tcW w:w="1985" w:type="dxa"/>
          </w:tcPr>
          <w:p w:rsidR="007C4443" w:rsidRPr="006552B3" w:rsidRDefault="007C4443" w:rsidP="00C15DCD">
            <w:pPr>
              <w:spacing w:after="0" w:line="240" w:lineRule="auto"/>
              <w:rPr>
                <w:lang w:val="en-AU"/>
              </w:rPr>
            </w:pPr>
          </w:p>
        </w:tc>
        <w:tc>
          <w:tcPr>
            <w:tcW w:w="1813" w:type="dxa"/>
          </w:tcPr>
          <w:p w:rsidR="007C4443" w:rsidRPr="006552B3" w:rsidRDefault="007C4443" w:rsidP="00C15DCD">
            <w:pPr>
              <w:spacing w:after="0" w:line="240" w:lineRule="auto"/>
              <w:rPr>
                <w:lang w:val="en-AU"/>
              </w:rPr>
            </w:pPr>
          </w:p>
        </w:tc>
      </w:tr>
    </w:tbl>
    <w:p w:rsidR="007C4443" w:rsidRPr="002C5696" w:rsidRDefault="007C4443" w:rsidP="007F6CFC">
      <w:pPr>
        <w:pStyle w:val="Heading2"/>
      </w:pPr>
    </w:p>
    <w:sectPr w:rsidR="007C4443" w:rsidRPr="002C5696" w:rsidSect="00CC3170">
      <w:pgSz w:w="12240" w:h="15840"/>
      <w:pgMar w:top="1134" w:right="1077" w:bottom="1077"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91C" w:rsidRDefault="0086091C" w:rsidP="00EF2D2E">
      <w:pPr>
        <w:spacing w:after="0" w:line="240" w:lineRule="auto"/>
      </w:pPr>
      <w:r>
        <w:separator/>
      </w:r>
    </w:p>
  </w:endnote>
  <w:endnote w:type="continuationSeparator" w:id="0">
    <w:p w:rsidR="0086091C" w:rsidRDefault="0086091C" w:rsidP="00EF2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ebdings">
    <w:panose1 w:val="05030102010509060703"/>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91C" w:rsidRPr="005A6F71" w:rsidRDefault="00E2493A" w:rsidP="005A6F71">
    <w:pPr>
      <w:pStyle w:val="Footer"/>
      <w:pBdr>
        <w:top w:val="single" w:sz="4" w:space="1" w:color="auto"/>
      </w:pBdr>
      <w:ind w:left="-142"/>
      <w:rPr>
        <w:sz w:val="20"/>
        <w:szCs w:val="20"/>
      </w:rPr>
    </w:pPr>
    <w:fldSimple w:instr=" FILENAME  \* Lower \p  \* MERGEFORMAT ">
      <w:r w:rsidRPr="00E2493A">
        <w:rPr>
          <w:noProof/>
          <w:sz w:val="20"/>
          <w:szCs w:val="20"/>
        </w:rPr>
        <w:t>g:\tdia\don\effluent plan.docx</w:t>
      </w:r>
    </w:fldSimple>
    <w:r w:rsidR="0086091C" w:rsidRPr="005A6F71">
      <w:rPr>
        <w:sz w:val="20"/>
        <w:szCs w:val="20"/>
      </w:rPr>
      <w:tab/>
    </w:r>
    <w:r w:rsidR="0086091C" w:rsidRPr="005A6F71">
      <w:rPr>
        <w:sz w:val="20"/>
        <w:szCs w:val="20"/>
      </w:rPr>
      <w:tab/>
      <w:t xml:space="preserve">Page </w:t>
    </w:r>
    <w:r w:rsidR="0086091C" w:rsidRPr="005A6F71">
      <w:rPr>
        <w:sz w:val="20"/>
        <w:szCs w:val="20"/>
      </w:rPr>
      <w:fldChar w:fldCharType="begin"/>
    </w:r>
    <w:r w:rsidR="0086091C" w:rsidRPr="005A6F71">
      <w:rPr>
        <w:sz w:val="20"/>
        <w:szCs w:val="20"/>
      </w:rPr>
      <w:instrText xml:space="preserve"> PAGE   \* MERGEFORMAT </w:instrText>
    </w:r>
    <w:r w:rsidR="0086091C" w:rsidRPr="005A6F71">
      <w:rPr>
        <w:sz w:val="20"/>
        <w:szCs w:val="20"/>
      </w:rPr>
      <w:fldChar w:fldCharType="separate"/>
    </w:r>
    <w:r w:rsidR="0086091C">
      <w:rPr>
        <w:noProof/>
        <w:sz w:val="20"/>
        <w:szCs w:val="20"/>
      </w:rPr>
      <w:t>6</w:t>
    </w:r>
    <w:r w:rsidR="0086091C" w:rsidRPr="005A6F71">
      <w:rPr>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91C" w:rsidRPr="007C6929" w:rsidRDefault="00E2493A" w:rsidP="009C192F">
    <w:pPr>
      <w:pStyle w:val="Footer"/>
      <w:pBdr>
        <w:top w:val="single" w:sz="4" w:space="1" w:color="auto"/>
      </w:pBdr>
      <w:tabs>
        <w:tab w:val="clear" w:pos="9360"/>
        <w:tab w:val="left" w:pos="5570"/>
      </w:tabs>
      <w:ind w:left="-567"/>
      <w:rPr>
        <w:sz w:val="18"/>
        <w:szCs w:val="18"/>
      </w:rPr>
    </w:pPr>
    <w:fldSimple w:instr=" FILENAME  \* Lower \p  \* MERGEFORMAT ">
      <w:r w:rsidRPr="00E2493A">
        <w:rPr>
          <w:noProof/>
          <w:sz w:val="18"/>
          <w:szCs w:val="18"/>
        </w:rPr>
        <w:t>g:\tdia\don\effluent plan.docx</w:t>
      </w:r>
    </w:fldSimple>
    <w:r w:rsidR="0086091C">
      <w:rPr>
        <w:sz w:val="18"/>
        <w:szCs w:val="18"/>
      </w:rPr>
      <w:t xml:space="preserve">   </w:t>
    </w:r>
    <w:r w:rsidR="0086091C" w:rsidRPr="007C6929">
      <w:rPr>
        <w:sz w:val="18"/>
        <w:szCs w:val="18"/>
      </w:rPr>
      <w:tab/>
      <w:t xml:space="preserve">Page </w:t>
    </w:r>
    <w:r w:rsidR="0086091C" w:rsidRPr="007C6929">
      <w:rPr>
        <w:sz w:val="18"/>
        <w:szCs w:val="18"/>
      </w:rPr>
      <w:fldChar w:fldCharType="begin"/>
    </w:r>
    <w:r w:rsidR="0086091C" w:rsidRPr="007C6929">
      <w:rPr>
        <w:sz w:val="18"/>
        <w:szCs w:val="18"/>
      </w:rPr>
      <w:instrText xml:space="preserve"> PAGE   \* MERGEFORMAT </w:instrText>
    </w:r>
    <w:r w:rsidR="0086091C" w:rsidRPr="007C6929">
      <w:rPr>
        <w:sz w:val="18"/>
        <w:szCs w:val="18"/>
      </w:rPr>
      <w:fldChar w:fldCharType="separate"/>
    </w:r>
    <w:r w:rsidR="00A60CD0">
      <w:rPr>
        <w:noProof/>
        <w:sz w:val="18"/>
        <w:szCs w:val="18"/>
      </w:rPr>
      <w:t>11</w:t>
    </w:r>
    <w:r w:rsidR="0086091C" w:rsidRPr="007C6929">
      <w:rPr>
        <w:sz w:val="18"/>
        <w:szCs w:val="18"/>
      </w:rPr>
      <w:fldChar w:fldCharType="end"/>
    </w:r>
    <w:r w:rsidR="0086091C">
      <w:rPr>
        <w:sz w:val="18"/>
        <w:szCs w:val="18"/>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91C" w:rsidRDefault="0086091C" w:rsidP="00EF2D2E">
      <w:pPr>
        <w:spacing w:after="0" w:line="240" w:lineRule="auto"/>
      </w:pPr>
      <w:r>
        <w:separator/>
      </w:r>
    </w:p>
  </w:footnote>
  <w:footnote w:type="continuationSeparator" w:id="0">
    <w:p w:rsidR="0086091C" w:rsidRDefault="0086091C" w:rsidP="00EF2D2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91C" w:rsidRPr="005E19EC" w:rsidRDefault="0086091C" w:rsidP="009C192F">
    <w:pPr>
      <w:pStyle w:val="Header"/>
      <w:pBdr>
        <w:bottom w:val="single" w:sz="4" w:space="1" w:color="auto"/>
      </w:pBdr>
      <w:jc w:val="center"/>
      <w:rPr>
        <w:sz w:val="16"/>
        <w:szCs w:val="16"/>
      </w:rPr>
    </w:pPr>
    <w:r>
      <w:t xml:space="preserve">Farm Dairy Premises </w:t>
    </w:r>
    <w:r w:rsidRPr="00EF2D2E">
      <w:t>Effluent Management Plan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62E75"/>
    <w:multiLevelType w:val="hybridMultilevel"/>
    <w:tmpl w:val="DB46A03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BF554D3"/>
    <w:multiLevelType w:val="hybridMultilevel"/>
    <w:tmpl w:val="FF7488AC"/>
    <w:lvl w:ilvl="0" w:tplc="0C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D244033"/>
    <w:multiLevelType w:val="hybridMultilevel"/>
    <w:tmpl w:val="3482D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97FDD"/>
    <w:multiLevelType w:val="hybridMultilevel"/>
    <w:tmpl w:val="3EF838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5520EF0"/>
    <w:multiLevelType w:val="hybridMultilevel"/>
    <w:tmpl w:val="98AEC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BB05C9"/>
    <w:multiLevelType w:val="hybridMultilevel"/>
    <w:tmpl w:val="334418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3AD5236"/>
    <w:multiLevelType w:val="hybridMultilevel"/>
    <w:tmpl w:val="C61CA2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3BA2DAD"/>
    <w:multiLevelType w:val="singleLevel"/>
    <w:tmpl w:val="298439B2"/>
    <w:lvl w:ilvl="0">
      <w:numFmt w:val="bullet"/>
      <w:lvlText w:val=""/>
      <w:lvlJc w:val="left"/>
      <w:pPr>
        <w:tabs>
          <w:tab w:val="num" w:pos="375"/>
        </w:tabs>
        <w:ind w:left="375" w:hanging="375"/>
      </w:pPr>
      <w:rPr>
        <w:rFonts w:ascii="Wingdings" w:hAnsi="Wingdings" w:hint="default"/>
      </w:rPr>
    </w:lvl>
  </w:abstractNum>
  <w:abstractNum w:abstractNumId="8">
    <w:nsid w:val="36EC3573"/>
    <w:multiLevelType w:val="hybridMultilevel"/>
    <w:tmpl w:val="1A70A0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C222F99"/>
    <w:multiLevelType w:val="hybridMultilevel"/>
    <w:tmpl w:val="80B4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CA1F39"/>
    <w:multiLevelType w:val="hybridMultilevel"/>
    <w:tmpl w:val="DC8228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77C1A01"/>
    <w:multiLevelType w:val="hybridMultilevel"/>
    <w:tmpl w:val="742641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7D90D93"/>
    <w:multiLevelType w:val="hybridMultilevel"/>
    <w:tmpl w:val="1A70A0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98F24F7"/>
    <w:multiLevelType w:val="hybridMultilevel"/>
    <w:tmpl w:val="1A70A0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4B8A1EDD"/>
    <w:multiLevelType w:val="hybridMultilevel"/>
    <w:tmpl w:val="77B4D036"/>
    <w:lvl w:ilvl="0" w:tplc="04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171336A"/>
    <w:multiLevelType w:val="hybridMultilevel"/>
    <w:tmpl w:val="448AD4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081E0B"/>
    <w:multiLevelType w:val="hybridMultilevel"/>
    <w:tmpl w:val="AE70AC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DC50E41"/>
    <w:multiLevelType w:val="hybridMultilevel"/>
    <w:tmpl w:val="EF3C9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5233D0"/>
    <w:multiLevelType w:val="hybridMultilevel"/>
    <w:tmpl w:val="87487D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E657A7E"/>
    <w:multiLevelType w:val="hybridMultilevel"/>
    <w:tmpl w:val="4D5C3A34"/>
    <w:lvl w:ilvl="0" w:tplc="0C09000D">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0">
    <w:nsid w:val="712328D8"/>
    <w:multiLevelType w:val="hybridMultilevel"/>
    <w:tmpl w:val="99A4C6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75661D62"/>
    <w:multiLevelType w:val="hybridMultilevel"/>
    <w:tmpl w:val="8F54F6AC"/>
    <w:lvl w:ilvl="0" w:tplc="56C071D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7D062613"/>
    <w:multiLevelType w:val="hybridMultilevel"/>
    <w:tmpl w:val="A0E03AF0"/>
    <w:lvl w:ilvl="0" w:tplc="0C09000D">
      <w:start w:val="1"/>
      <w:numFmt w:val="bullet"/>
      <w:lvlText w:val=""/>
      <w:lvlJc w:val="left"/>
      <w:pPr>
        <w:ind w:left="1003" w:hanging="360"/>
      </w:pPr>
      <w:rPr>
        <w:rFonts w:ascii="Wingdings" w:hAnsi="Wingdings"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3">
    <w:nsid w:val="7D2F4894"/>
    <w:multiLevelType w:val="hybridMultilevel"/>
    <w:tmpl w:val="4A7A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6B4852"/>
    <w:multiLevelType w:val="hybridMultilevel"/>
    <w:tmpl w:val="E4D07C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7E0F4F57"/>
    <w:multiLevelType w:val="hybridMultilevel"/>
    <w:tmpl w:val="EE9A52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6"/>
  </w:num>
  <w:num w:numId="3">
    <w:abstractNumId w:val="12"/>
  </w:num>
  <w:num w:numId="4">
    <w:abstractNumId w:val="8"/>
  </w:num>
  <w:num w:numId="5">
    <w:abstractNumId w:val="23"/>
  </w:num>
  <w:num w:numId="6">
    <w:abstractNumId w:val="15"/>
  </w:num>
  <w:num w:numId="7">
    <w:abstractNumId w:val="5"/>
  </w:num>
  <w:num w:numId="8">
    <w:abstractNumId w:val="9"/>
  </w:num>
  <w:num w:numId="9">
    <w:abstractNumId w:val="13"/>
  </w:num>
  <w:num w:numId="10">
    <w:abstractNumId w:val="20"/>
  </w:num>
  <w:num w:numId="11">
    <w:abstractNumId w:val="17"/>
  </w:num>
  <w:num w:numId="12">
    <w:abstractNumId w:val="4"/>
  </w:num>
  <w:num w:numId="13">
    <w:abstractNumId w:val="2"/>
  </w:num>
  <w:num w:numId="14">
    <w:abstractNumId w:val="16"/>
  </w:num>
  <w:num w:numId="15">
    <w:abstractNumId w:val="18"/>
  </w:num>
  <w:num w:numId="16">
    <w:abstractNumId w:val="10"/>
  </w:num>
  <w:num w:numId="17">
    <w:abstractNumId w:val="11"/>
  </w:num>
  <w:num w:numId="18">
    <w:abstractNumId w:val="24"/>
  </w:num>
  <w:num w:numId="19">
    <w:abstractNumId w:val="19"/>
  </w:num>
  <w:num w:numId="20">
    <w:abstractNumId w:val="25"/>
  </w:num>
  <w:num w:numId="21">
    <w:abstractNumId w:val="21"/>
  </w:num>
  <w:num w:numId="22">
    <w:abstractNumId w:val="14"/>
  </w:num>
  <w:num w:numId="23">
    <w:abstractNumId w:val="3"/>
  </w:num>
  <w:num w:numId="24">
    <w:abstractNumId w:val="1"/>
  </w:num>
  <w:num w:numId="25">
    <w:abstractNumId w:val="7"/>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852"/>
    <w:rsid w:val="00003838"/>
    <w:rsid w:val="0001208D"/>
    <w:rsid w:val="000211F1"/>
    <w:rsid w:val="00032578"/>
    <w:rsid w:val="00035B31"/>
    <w:rsid w:val="00062B83"/>
    <w:rsid w:val="00066137"/>
    <w:rsid w:val="000820DF"/>
    <w:rsid w:val="00092FC1"/>
    <w:rsid w:val="000A3EB5"/>
    <w:rsid w:val="000B4A47"/>
    <w:rsid w:val="000D3419"/>
    <w:rsid w:val="0010337E"/>
    <w:rsid w:val="00125FC1"/>
    <w:rsid w:val="0013093A"/>
    <w:rsid w:val="00174DF6"/>
    <w:rsid w:val="00180E29"/>
    <w:rsid w:val="001A3BA0"/>
    <w:rsid w:val="001A5E59"/>
    <w:rsid w:val="001A6E59"/>
    <w:rsid w:val="001A750E"/>
    <w:rsid w:val="001B02F4"/>
    <w:rsid w:val="001B35E7"/>
    <w:rsid w:val="001B4E8F"/>
    <w:rsid w:val="001C55EF"/>
    <w:rsid w:val="001E7796"/>
    <w:rsid w:val="00211228"/>
    <w:rsid w:val="0021520D"/>
    <w:rsid w:val="002327C8"/>
    <w:rsid w:val="00243347"/>
    <w:rsid w:val="002443B6"/>
    <w:rsid w:val="0024529D"/>
    <w:rsid w:val="00250508"/>
    <w:rsid w:val="00263B7F"/>
    <w:rsid w:val="00270535"/>
    <w:rsid w:val="00274852"/>
    <w:rsid w:val="0028210D"/>
    <w:rsid w:val="002843B1"/>
    <w:rsid w:val="002933B4"/>
    <w:rsid w:val="0029416B"/>
    <w:rsid w:val="00296277"/>
    <w:rsid w:val="002A147C"/>
    <w:rsid w:val="002A1F54"/>
    <w:rsid w:val="002A48E1"/>
    <w:rsid w:val="002B1FE2"/>
    <w:rsid w:val="002C5696"/>
    <w:rsid w:val="002C5727"/>
    <w:rsid w:val="002D024A"/>
    <w:rsid w:val="002D0D1E"/>
    <w:rsid w:val="002F3F41"/>
    <w:rsid w:val="002F7662"/>
    <w:rsid w:val="00310B89"/>
    <w:rsid w:val="0032377E"/>
    <w:rsid w:val="00325460"/>
    <w:rsid w:val="00330F50"/>
    <w:rsid w:val="00331F6A"/>
    <w:rsid w:val="003463D8"/>
    <w:rsid w:val="00356D96"/>
    <w:rsid w:val="0036207A"/>
    <w:rsid w:val="00374C64"/>
    <w:rsid w:val="00381E61"/>
    <w:rsid w:val="00381FB5"/>
    <w:rsid w:val="003876AD"/>
    <w:rsid w:val="00390CB4"/>
    <w:rsid w:val="003B0E64"/>
    <w:rsid w:val="003C0FBB"/>
    <w:rsid w:val="003C2B64"/>
    <w:rsid w:val="003E3572"/>
    <w:rsid w:val="00417A00"/>
    <w:rsid w:val="00462F2C"/>
    <w:rsid w:val="00480E60"/>
    <w:rsid w:val="00495D32"/>
    <w:rsid w:val="004970CC"/>
    <w:rsid w:val="00497111"/>
    <w:rsid w:val="004A57D5"/>
    <w:rsid w:val="004B0DDF"/>
    <w:rsid w:val="004C3F32"/>
    <w:rsid w:val="004F7E30"/>
    <w:rsid w:val="0050035B"/>
    <w:rsid w:val="0050276A"/>
    <w:rsid w:val="0051505F"/>
    <w:rsid w:val="005200D5"/>
    <w:rsid w:val="00540B83"/>
    <w:rsid w:val="00547E28"/>
    <w:rsid w:val="005500F6"/>
    <w:rsid w:val="00552926"/>
    <w:rsid w:val="00561A57"/>
    <w:rsid w:val="005717A8"/>
    <w:rsid w:val="0058292E"/>
    <w:rsid w:val="0058527E"/>
    <w:rsid w:val="0058633E"/>
    <w:rsid w:val="005A323D"/>
    <w:rsid w:val="005A5E81"/>
    <w:rsid w:val="005A6F71"/>
    <w:rsid w:val="005B037D"/>
    <w:rsid w:val="005D7074"/>
    <w:rsid w:val="005E19EC"/>
    <w:rsid w:val="006525A2"/>
    <w:rsid w:val="00652D40"/>
    <w:rsid w:val="006552B3"/>
    <w:rsid w:val="0067491C"/>
    <w:rsid w:val="00681DE3"/>
    <w:rsid w:val="00682AE1"/>
    <w:rsid w:val="00690E31"/>
    <w:rsid w:val="00694D54"/>
    <w:rsid w:val="006A0CFA"/>
    <w:rsid w:val="006A3123"/>
    <w:rsid w:val="006A6B7C"/>
    <w:rsid w:val="006B7014"/>
    <w:rsid w:val="007325FE"/>
    <w:rsid w:val="007453DC"/>
    <w:rsid w:val="00771ED2"/>
    <w:rsid w:val="00775002"/>
    <w:rsid w:val="00776879"/>
    <w:rsid w:val="00777DE1"/>
    <w:rsid w:val="00792D14"/>
    <w:rsid w:val="007B3276"/>
    <w:rsid w:val="007B67F8"/>
    <w:rsid w:val="007C4443"/>
    <w:rsid w:val="007C6929"/>
    <w:rsid w:val="007D42BD"/>
    <w:rsid w:val="007D6DC4"/>
    <w:rsid w:val="007E1DE4"/>
    <w:rsid w:val="007E41E8"/>
    <w:rsid w:val="007F6CFC"/>
    <w:rsid w:val="00800B07"/>
    <w:rsid w:val="0080118E"/>
    <w:rsid w:val="0080385F"/>
    <w:rsid w:val="0080573A"/>
    <w:rsid w:val="008059A5"/>
    <w:rsid w:val="008060AF"/>
    <w:rsid w:val="008255FA"/>
    <w:rsid w:val="008257B5"/>
    <w:rsid w:val="0082621B"/>
    <w:rsid w:val="008436CB"/>
    <w:rsid w:val="0085143A"/>
    <w:rsid w:val="008604DD"/>
    <w:rsid w:val="0086091C"/>
    <w:rsid w:val="00865B10"/>
    <w:rsid w:val="00872688"/>
    <w:rsid w:val="00881C5E"/>
    <w:rsid w:val="00882523"/>
    <w:rsid w:val="00885ECC"/>
    <w:rsid w:val="008974CC"/>
    <w:rsid w:val="00897613"/>
    <w:rsid w:val="008A0D33"/>
    <w:rsid w:val="008B1AF9"/>
    <w:rsid w:val="008C2AC6"/>
    <w:rsid w:val="008D1610"/>
    <w:rsid w:val="008E0CB6"/>
    <w:rsid w:val="008F27B0"/>
    <w:rsid w:val="00934784"/>
    <w:rsid w:val="00943CB8"/>
    <w:rsid w:val="00951D4F"/>
    <w:rsid w:val="009532DC"/>
    <w:rsid w:val="009707EA"/>
    <w:rsid w:val="0097720C"/>
    <w:rsid w:val="00980557"/>
    <w:rsid w:val="00986B2F"/>
    <w:rsid w:val="00987D31"/>
    <w:rsid w:val="00990FDA"/>
    <w:rsid w:val="009A4388"/>
    <w:rsid w:val="009C192F"/>
    <w:rsid w:val="009E242F"/>
    <w:rsid w:val="00A324CB"/>
    <w:rsid w:val="00A4122E"/>
    <w:rsid w:val="00A435C4"/>
    <w:rsid w:val="00A509D4"/>
    <w:rsid w:val="00A60CD0"/>
    <w:rsid w:val="00A66AF1"/>
    <w:rsid w:val="00A749FB"/>
    <w:rsid w:val="00A90E4B"/>
    <w:rsid w:val="00AB2312"/>
    <w:rsid w:val="00AB3566"/>
    <w:rsid w:val="00AB4AE3"/>
    <w:rsid w:val="00AC4510"/>
    <w:rsid w:val="00AC703D"/>
    <w:rsid w:val="00AF30A2"/>
    <w:rsid w:val="00B16D0D"/>
    <w:rsid w:val="00B278A8"/>
    <w:rsid w:val="00B30927"/>
    <w:rsid w:val="00B3261C"/>
    <w:rsid w:val="00B3534F"/>
    <w:rsid w:val="00B55589"/>
    <w:rsid w:val="00B57CF0"/>
    <w:rsid w:val="00B652B2"/>
    <w:rsid w:val="00B84C88"/>
    <w:rsid w:val="00B9063D"/>
    <w:rsid w:val="00B92C38"/>
    <w:rsid w:val="00B949A9"/>
    <w:rsid w:val="00BE4CC8"/>
    <w:rsid w:val="00BF1B6E"/>
    <w:rsid w:val="00C001E8"/>
    <w:rsid w:val="00C03778"/>
    <w:rsid w:val="00C15DCD"/>
    <w:rsid w:val="00C15FD9"/>
    <w:rsid w:val="00C27AB9"/>
    <w:rsid w:val="00C336A8"/>
    <w:rsid w:val="00C87590"/>
    <w:rsid w:val="00C951FA"/>
    <w:rsid w:val="00CB2ECD"/>
    <w:rsid w:val="00CB7B6D"/>
    <w:rsid w:val="00CC3170"/>
    <w:rsid w:val="00CD04B0"/>
    <w:rsid w:val="00CD4A39"/>
    <w:rsid w:val="00CE3038"/>
    <w:rsid w:val="00CF3E08"/>
    <w:rsid w:val="00D11F9B"/>
    <w:rsid w:val="00D14B65"/>
    <w:rsid w:val="00D33017"/>
    <w:rsid w:val="00D3772B"/>
    <w:rsid w:val="00D40B4E"/>
    <w:rsid w:val="00D44026"/>
    <w:rsid w:val="00D455F8"/>
    <w:rsid w:val="00D46430"/>
    <w:rsid w:val="00D52F18"/>
    <w:rsid w:val="00D56F43"/>
    <w:rsid w:val="00D64B7C"/>
    <w:rsid w:val="00D65435"/>
    <w:rsid w:val="00D73ED2"/>
    <w:rsid w:val="00D754DA"/>
    <w:rsid w:val="00D92371"/>
    <w:rsid w:val="00D92FB6"/>
    <w:rsid w:val="00D950E6"/>
    <w:rsid w:val="00DA2581"/>
    <w:rsid w:val="00DA6D36"/>
    <w:rsid w:val="00DD0764"/>
    <w:rsid w:val="00DD323B"/>
    <w:rsid w:val="00DD4C43"/>
    <w:rsid w:val="00DD7785"/>
    <w:rsid w:val="00DE486C"/>
    <w:rsid w:val="00DE4C14"/>
    <w:rsid w:val="00DF27A3"/>
    <w:rsid w:val="00DF475C"/>
    <w:rsid w:val="00DF4D3E"/>
    <w:rsid w:val="00E01C57"/>
    <w:rsid w:val="00E2085F"/>
    <w:rsid w:val="00E22F1C"/>
    <w:rsid w:val="00E23FC8"/>
    <w:rsid w:val="00E2493A"/>
    <w:rsid w:val="00E35598"/>
    <w:rsid w:val="00E522FC"/>
    <w:rsid w:val="00E54CF5"/>
    <w:rsid w:val="00E6312F"/>
    <w:rsid w:val="00E7534B"/>
    <w:rsid w:val="00E927FB"/>
    <w:rsid w:val="00EA50ED"/>
    <w:rsid w:val="00EC0AF7"/>
    <w:rsid w:val="00EC3579"/>
    <w:rsid w:val="00ED0E7A"/>
    <w:rsid w:val="00ED48B3"/>
    <w:rsid w:val="00EF2D2E"/>
    <w:rsid w:val="00EF78BA"/>
    <w:rsid w:val="00F00B07"/>
    <w:rsid w:val="00F01E7D"/>
    <w:rsid w:val="00F11536"/>
    <w:rsid w:val="00F2015A"/>
    <w:rsid w:val="00F32E84"/>
    <w:rsid w:val="00F41B38"/>
    <w:rsid w:val="00F44356"/>
    <w:rsid w:val="00F524CD"/>
    <w:rsid w:val="00F5537E"/>
    <w:rsid w:val="00F70D1C"/>
    <w:rsid w:val="00F83EEE"/>
    <w:rsid w:val="00F953BC"/>
    <w:rsid w:val="00FA5C9C"/>
    <w:rsid w:val="00FA7692"/>
    <w:rsid w:val="00FB3D5E"/>
    <w:rsid w:val="00FB6832"/>
    <w:rsid w:val="00FD0FF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9" type="connector" idref="#_x0000_s1030"/>
        <o:r id="V:Rule10" type="connector" idref="#_x0000_s1026"/>
        <o:r id="V:Rule11" type="connector" idref="#_x0000_s1027"/>
        <o:r id="V:Rule12" type="connector" idref="#_x0000_s1031"/>
        <o:r id="V:Rule13" type="connector" idref="#_x0000_s1033"/>
        <o:r id="V:Rule14" type="connector" idref="#_x0000_s1028"/>
        <o:r id="V:Rule15" type="connector" idref="#_x0000_s1032"/>
        <o:r id="V:Rule16"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FB5"/>
    <w:pPr>
      <w:spacing w:after="200" w:line="276" w:lineRule="auto"/>
    </w:pPr>
    <w:rPr>
      <w:sz w:val="22"/>
      <w:szCs w:val="22"/>
      <w:lang w:val="en-US" w:eastAsia="en-US"/>
    </w:rPr>
  </w:style>
  <w:style w:type="paragraph" w:styleId="Heading1">
    <w:name w:val="heading 1"/>
    <w:basedOn w:val="Normal"/>
    <w:next w:val="Normal"/>
    <w:link w:val="Heading1Char"/>
    <w:uiPriority w:val="99"/>
    <w:qFormat/>
    <w:rsid w:val="00987D31"/>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1A6E59"/>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locked/>
    <w:rsid w:val="00FD0FF3"/>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87D31"/>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1A6E59"/>
    <w:rPr>
      <w:rFonts w:ascii="Cambria" w:hAnsi="Cambria" w:cs="Times New Roman"/>
      <w:b/>
      <w:bCs/>
      <w:color w:val="4F81BD"/>
      <w:sz w:val="26"/>
      <w:szCs w:val="26"/>
    </w:rPr>
  </w:style>
  <w:style w:type="character" w:customStyle="1" w:styleId="Heading3Char">
    <w:name w:val="Heading 3 Char"/>
    <w:basedOn w:val="DefaultParagraphFont"/>
    <w:link w:val="Heading3"/>
    <w:uiPriority w:val="9"/>
    <w:locked/>
    <w:rsid w:val="00FD0FF3"/>
    <w:rPr>
      <w:rFonts w:ascii="Cambria" w:hAnsi="Cambria" w:cs="Times New Roman"/>
      <w:b/>
      <w:bCs/>
      <w:color w:val="4F81BD"/>
      <w:lang w:val="en-US" w:eastAsia="en-US"/>
    </w:rPr>
  </w:style>
  <w:style w:type="paragraph" w:styleId="NoSpacing">
    <w:name w:val="No Spacing"/>
    <w:link w:val="NoSpacingChar"/>
    <w:uiPriority w:val="1"/>
    <w:qFormat/>
    <w:rsid w:val="00EF2D2E"/>
    <w:rPr>
      <w:sz w:val="22"/>
      <w:szCs w:val="22"/>
      <w:lang w:val="en-US" w:eastAsia="en-US"/>
    </w:rPr>
  </w:style>
  <w:style w:type="character" w:customStyle="1" w:styleId="NoSpacingChar">
    <w:name w:val="No Spacing Char"/>
    <w:basedOn w:val="DefaultParagraphFont"/>
    <w:link w:val="NoSpacing"/>
    <w:uiPriority w:val="1"/>
    <w:locked/>
    <w:rsid w:val="00EF2D2E"/>
    <w:rPr>
      <w:sz w:val="22"/>
      <w:szCs w:val="22"/>
      <w:lang w:val="en-US" w:eastAsia="en-US" w:bidi="ar-SA"/>
    </w:rPr>
  </w:style>
  <w:style w:type="paragraph" w:styleId="Header">
    <w:name w:val="header"/>
    <w:basedOn w:val="Normal"/>
    <w:link w:val="HeaderChar"/>
    <w:uiPriority w:val="99"/>
    <w:rsid w:val="00EF2D2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F2D2E"/>
    <w:rPr>
      <w:rFonts w:ascii="Calibri" w:hAnsi="Calibri" w:cs="Times New Roman"/>
    </w:rPr>
  </w:style>
  <w:style w:type="paragraph" w:styleId="Footer">
    <w:name w:val="footer"/>
    <w:basedOn w:val="Normal"/>
    <w:link w:val="FooterChar"/>
    <w:uiPriority w:val="99"/>
    <w:rsid w:val="00EF2D2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F2D2E"/>
    <w:rPr>
      <w:rFonts w:cs="Times New Roman"/>
    </w:rPr>
  </w:style>
  <w:style w:type="paragraph" w:styleId="BalloonText">
    <w:name w:val="Balloon Text"/>
    <w:basedOn w:val="Normal"/>
    <w:link w:val="BalloonTextChar"/>
    <w:uiPriority w:val="99"/>
    <w:semiHidden/>
    <w:rsid w:val="00EF2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2D2E"/>
    <w:rPr>
      <w:rFonts w:ascii="Tahoma" w:hAnsi="Tahoma" w:cs="Tahoma"/>
      <w:sz w:val="16"/>
      <w:szCs w:val="16"/>
    </w:rPr>
  </w:style>
  <w:style w:type="paragraph" w:styleId="ListParagraph">
    <w:name w:val="List Paragraph"/>
    <w:basedOn w:val="Normal"/>
    <w:uiPriority w:val="99"/>
    <w:qFormat/>
    <w:rsid w:val="00EF2D2E"/>
    <w:pPr>
      <w:ind w:left="720"/>
      <w:contextualSpacing/>
    </w:pPr>
  </w:style>
  <w:style w:type="table" w:styleId="TableGrid">
    <w:name w:val="Table Grid"/>
    <w:basedOn w:val="TableNormal"/>
    <w:uiPriority w:val="99"/>
    <w:rsid w:val="001A6E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8D1610"/>
    <w:rPr>
      <w:rFonts w:cs="Times New Roman"/>
      <w:sz w:val="16"/>
      <w:szCs w:val="16"/>
    </w:rPr>
  </w:style>
  <w:style w:type="paragraph" w:styleId="CommentText">
    <w:name w:val="annotation text"/>
    <w:basedOn w:val="Normal"/>
    <w:link w:val="CommentTextChar"/>
    <w:uiPriority w:val="99"/>
    <w:semiHidden/>
    <w:rsid w:val="008D1610"/>
    <w:rPr>
      <w:sz w:val="20"/>
      <w:szCs w:val="20"/>
    </w:rPr>
  </w:style>
  <w:style w:type="character" w:customStyle="1" w:styleId="CommentTextChar">
    <w:name w:val="Comment Text Char"/>
    <w:basedOn w:val="DefaultParagraphFont"/>
    <w:link w:val="CommentText"/>
    <w:uiPriority w:val="99"/>
    <w:semiHidden/>
    <w:locked/>
    <w:rsid w:val="007D6DC4"/>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8D1610"/>
    <w:rPr>
      <w:b/>
      <w:bCs/>
    </w:rPr>
  </w:style>
  <w:style w:type="character" w:customStyle="1" w:styleId="CommentSubjectChar">
    <w:name w:val="Comment Subject Char"/>
    <w:basedOn w:val="CommentTextChar"/>
    <w:link w:val="CommentSubject"/>
    <w:uiPriority w:val="99"/>
    <w:semiHidden/>
    <w:locked/>
    <w:rsid w:val="007D6DC4"/>
    <w:rPr>
      <w:rFonts w:cs="Times New Roman"/>
      <w:b/>
      <w:bCs/>
      <w:sz w:val="20"/>
      <w:szCs w:val="20"/>
      <w:lang w:val="en-US" w:eastAsia="en-US"/>
    </w:rPr>
  </w:style>
  <w:style w:type="character" w:styleId="Hyperlink">
    <w:name w:val="Hyperlink"/>
    <w:basedOn w:val="DefaultParagraphFont"/>
    <w:uiPriority w:val="99"/>
    <w:unhideWhenUsed/>
    <w:rsid w:val="00330F50"/>
    <w:rPr>
      <w:rFonts w:cs="Times New Roman"/>
      <w:color w:val="0000FF"/>
      <w:u w:val="single"/>
    </w:rPr>
  </w:style>
  <w:style w:type="paragraph" w:customStyle="1" w:styleId="CompanyName">
    <w:name w:val="Company Name"/>
    <w:basedOn w:val="Normal"/>
    <w:rsid w:val="00C15DCD"/>
    <w:pPr>
      <w:framePr w:w="3845" w:h="1584" w:hSpace="187" w:vSpace="187" w:wrap="notBeside" w:vAnchor="page" w:hAnchor="margin" w:y="894" w:anchorLock="1"/>
      <w:spacing w:after="0" w:line="280" w:lineRule="atLeast"/>
      <w:jc w:val="both"/>
    </w:pPr>
    <w:rPr>
      <w:rFonts w:ascii="Arial Black" w:hAnsi="Arial Black"/>
      <w:spacing w:val="-25"/>
      <w:sz w:val="32"/>
      <w:szCs w:val="20"/>
      <w:lang w:val="en-AU"/>
    </w:rPr>
  </w:style>
  <w:style w:type="paragraph" w:customStyle="1" w:styleId="ReturnAddress">
    <w:name w:val="Return Address"/>
    <w:basedOn w:val="Normal"/>
    <w:rsid w:val="00C15DCD"/>
    <w:pPr>
      <w:keepLines/>
      <w:framePr w:w="4320" w:h="965" w:hSpace="187" w:vSpace="187" w:wrap="notBeside" w:vAnchor="page" w:hAnchor="margin" w:xAlign="right" w:y="966" w:anchorLock="1"/>
      <w:tabs>
        <w:tab w:val="left" w:pos="2160"/>
      </w:tabs>
      <w:spacing w:after="0" w:line="160" w:lineRule="atLeast"/>
    </w:pPr>
    <w:rPr>
      <w:rFonts w:ascii="Arial" w:hAnsi="Arial"/>
      <w:sz w:val="14"/>
      <w:szCs w:val="20"/>
      <w:lang w:val="en-AU"/>
    </w:rPr>
  </w:style>
  <w:style w:type="paragraph" w:customStyle="1" w:styleId="SignatureJobTitle">
    <w:name w:val="Signature Job Title"/>
    <w:basedOn w:val="Signature"/>
    <w:next w:val="Normal"/>
    <w:rsid w:val="00C15DCD"/>
    <w:pPr>
      <w:keepNext/>
      <w:spacing w:after="0" w:line="220" w:lineRule="atLeast"/>
      <w:ind w:left="0"/>
    </w:pPr>
    <w:rPr>
      <w:rFonts w:ascii="Arial" w:hAnsi="Arial"/>
      <w:spacing w:val="-5"/>
      <w:sz w:val="20"/>
      <w:szCs w:val="20"/>
      <w:lang w:val="en-AU"/>
    </w:rPr>
  </w:style>
  <w:style w:type="paragraph" w:styleId="Signature">
    <w:name w:val="Signature"/>
    <w:basedOn w:val="Normal"/>
    <w:link w:val="SignatureChar"/>
    <w:uiPriority w:val="99"/>
    <w:semiHidden/>
    <w:unhideWhenUsed/>
    <w:rsid w:val="00C15DCD"/>
    <w:pPr>
      <w:ind w:left="4252"/>
    </w:pPr>
  </w:style>
  <w:style w:type="character" w:customStyle="1" w:styleId="SignatureChar">
    <w:name w:val="Signature Char"/>
    <w:basedOn w:val="DefaultParagraphFont"/>
    <w:link w:val="Signature"/>
    <w:uiPriority w:val="99"/>
    <w:semiHidden/>
    <w:rsid w:val="00C15DCD"/>
    <w:rPr>
      <w:sz w:val="22"/>
      <w:szCs w:val="22"/>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FB5"/>
    <w:pPr>
      <w:spacing w:after="200" w:line="276" w:lineRule="auto"/>
    </w:pPr>
    <w:rPr>
      <w:sz w:val="22"/>
      <w:szCs w:val="22"/>
      <w:lang w:val="en-US" w:eastAsia="en-US"/>
    </w:rPr>
  </w:style>
  <w:style w:type="paragraph" w:styleId="Heading1">
    <w:name w:val="heading 1"/>
    <w:basedOn w:val="Normal"/>
    <w:next w:val="Normal"/>
    <w:link w:val="Heading1Char"/>
    <w:uiPriority w:val="99"/>
    <w:qFormat/>
    <w:rsid w:val="00987D31"/>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1A6E59"/>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locked/>
    <w:rsid w:val="00FD0FF3"/>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87D31"/>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1A6E59"/>
    <w:rPr>
      <w:rFonts w:ascii="Cambria" w:hAnsi="Cambria" w:cs="Times New Roman"/>
      <w:b/>
      <w:bCs/>
      <w:color w:val="4F81BD"/>
      <w:sz w:val="26"/>
      <w:szCs w:val="26"/>
    </w:rPr>
  </w:style>
  <w:style w:type="character" w:customStyle="1" w:styleId="Heading3Char">
    <w:name w:val="Heading 3 Char"/>
    <w:basedOn w:val="DefaultParagraphFont"/>
    <w:link w:val="Heading3"/>
    <w:uiPriority w:val="9"/>
    <w:locked/>
    <w:rsid w:val="00FD0FF3"/>
    <w:rPr>
      <w:rFonts w:ascii="Cambria" w:hAnsi="Cambria" w:cs="Times New Roman"/>
      <w:b/>
      <w:bCs/>
      <w:color w:val="4F81BD"/>
      <w:lang w:val="en-US" w:eastAsia="en-US"/>
    </w:rPr>
  </w:style>
  <w:style w:type="paragraph" w:styleId="NoSpacing">
    <w:name w:val="No Spacing"/>
    <w:link w:val="NoSpacingChar"/>
    <w:uiPriority w:val="1"/>
    <w:qFormat/>
    <w:rsid w:val="00EF2D2E"/>
    <w:rPr>
      <w:sz w:val="22"/>
      <w:szCs w:val="22"/>
      <w:lang w:val="en-US" w:eastAsia="en-US"/>
    </w:rPr>
  </w:style>
  <w:style w:type="character" w:customStyle="1" w:styleId="NoSpacingChar">
    <w:name w:val="No Spacing Char"/>
    <w:basedOn w:val="DefaultParagraphFont"/>
    <w:link w:val="NoSpacing"/>
    <w:uiPriority w:val="1"/>
    <w:locked/>
    <w:rsid w:val="00EF2D2E"/>
    <w:rPr>
      <w:sz w:val="22"/>
      <w:szCs w:val="22"/>
      <w:lang w:val="en-US" w:eastAsia="en-US" w:bidi="ar-SA"/>
    </w:rPr>
  </w:style>
  <w:style w:type="paragraph" w:styleId="Header">
    <w:name w:val="header"/>
    <w:basedOn w:val="Normal"/>
    <w:link w:val="HeaderChar"/>
    <w:uiPriority w:val="99"/>
    <w:rsid w:val="00EF2D2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F2D2E"/>
    <w:rPr>
      <w:rFonts w:ascii="Calibri" w:hAnsi="Calibri" w:cs="Times New Roman"/>
    </w:rPr>
  </w:style>
  <w:style w:type="paragraph" w:styleId="Footer">
    <w:name w:val="footer"/>
    <w:basedOn w:val="Normal"/>
    <w:link w:val="FooterChar"/>
    <w:uiPriority w:val="99"/>
    <w:rsid w:val="00EF2D2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F2D2E"/>
    <w:rPr>
      <w:rFonts w:cs="Times New Roman"/>
    </w:rPr>
  </w:style>
  <w:style w:type="paragraph" w:styleId="BalloonText">
    <w:name w:val="Balloon Text"/>
    <w:basedOn w:val="Normal"/>
    <w:link w:val="BalloonTextChar"/>
    <w:uiPriority w:val="99"/>
    <w:semiHidden/>
    <w:rsid w:val="00EF2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2D2E"/>
    <w:rPr>
      <w:rFonts w:ascii="Tahoma" w:hAnsi="Tahoma" w:cs="Tahoma"/>
      <w:sz w:val="16"/>
      <w:szCs w:val="16"/>
    </w:rPr>
  </w:style>
  <w:style w:type="paragraph" w:styleId="ListParagraph">
    <w:name w:val="List Paragraph"/>
    <w:basedOn w:val="Normal"/>
    <w:uiPriority w:val="99"/>
    <w:qFormat/>
    <w:rsid w:val="00EF2D2E"/>
    <w:pPr>
      <w:ind w:left="720"/>
      <w:contextualSpacing/>
    </w:pPr>
  </w:style>
  <w:style w:type="table" w:styleId="TableGrid">
    <w:name w:val="Table Grid"/>
    <w:basedOn w:val="TableNormal"/>
    <w:uiPriority w:val="99"/>
    <w:rsid w:val="001A6E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8D1610"/>
    <w:rPr>
      <w:rFonts w:cs="Times New Roman"/>
      <w:sz w:val="16"/>
      <w:szCs w:val="16"/>
    </w:rPr>
  </w:style>
  <w:style w:type="paragraph" w:styleId="CommentText">
    <w:name w:val="annotation text"/>
    <w:basedOn w:val="Normal"/>
    <w:link w:val="CommentTextChar"/>
    <w:uiPriority w:val="99"/>
    <w:semiHidden/>
    <w:rsid w:val="008D1610"/>
    <w:rPr>
      <w:sz w:val="20"/>
      <w:szCs w:val="20"/>
    </w:rPr>
  </w:style>
  <w:style w:type="character" w:customStyle="1" w:styleId="CommentTextChar">
    <w:name w:val="Comment Text Char"/>
    <w:basedOn w:val="DefaultParagraphFont"/>
    <w:link w:val="CommentText"/>
    <w:uiPriority w:val="99"/>
    <w:semiHidden/>
    <w:locked/>
    <w:rsid w:val="007D6DC4"/>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8D1610"/>
    <w:rPr>
      <w:b/>
      <w:bCs/>
    </w:rPr>
  </w:style>
  <w:style w:type="character" w:customStyle="1" w:styleId="CommentSubjectChar">
    <w:name w:val="Comment Subject Char"/>
    <w:basedOn w:val="CommentTextChar"/>
    <w:link w:val="CommentSubject"/>
    <w:uiPriority w:val="99"/>
    <w:semiHidden/>
    <w:locked/>
    <w:rsid w:val="007D6DC4"/>
    <w:rPr>
      <w:rFonts w:cs="Times New Roman"/>
      <w:b/>
      <w:bCs/>
      <w:sz w:val="20"/>
      <w:szCs w:val="20"/>
      <w:lang w:val="en-US" w:eastAsia="en-US"/>
    </w:rPr>
  </w:style>
  <w:style w:type="character" w:styleId="Hyperlink">
    <w:name w:val="Hyperlink"/>
    <w:basedOn w:val="DefaultParagraphFont"/>
    <w:uiPriority w:val="99"/>
    <w:unhideWhenUsed/>
    <w:rsid w:val="00330F50"/>
    <w:rPr>
      <w:rFonts w:cs="Times New Roman"/>
      <w:color w:val="0000FF"/>
      <w:u w:val="single"/>
    </w:rPr>
  </w:style>
  <w:style w:type="paragraph" w:customStyle="1" w:styleId="CompanyName">
    <w:name w:val="Company Name"/>
    <w:basedOn w:val="Normal"/>
    <w:rsid w:val="00C15DCD"/>
    <w:pPr>
      <w:framePr w:w="3845" w:h="1584" w:hSpace="187" w:vSpace="187" w:wrap="notBeside" w:vAnchor="page" w:hAnchor="margin" w:y="894" w:anchorLock="1"/>
      <w:spacing w:after="0" w:line="280" w:lineRule="atLeast"/>
      <w:jc w:val="both"/>
    </w:pPr>
    <w:rPr>
      <w:rFonts w:ascii="Arial Black" w:hAnsi="Arial Black"/>
      <w:spacing w:val="-25"/>
      <w:sz w:val="32"/>
      <w:szCs w:val="20"/>
      <w:lang w:val="en-AU"/>
    </w:rPr>
  </w:style>
  <w:style w:type="paragraph" w:customStyle="1" w:styleId="ReturnAddress">
    <w:name w:val="Return Address"/>
    <w:basedOn w:val="Normal"/>
    <w:rsid w:val="00C15DCD"/>
    <w:pPr>
      <w:keepLines/>
      <w:framePr w:w="4320" w:h="965" w:hSpace="187" w:vSpace="187" w:wrap="notBeside" w:vAnchor="page" w:hAnchor="margin" w:xAlign="right" w:y="966" w:anchorLock="1"/>
      <w:tabs>
        <w:tab w:val="left" w:pos="2160"/>
      </w:tabs>
      <w:spacing w:after="0" w:line="160" w:lineRule="atLeast"/>
    </w:pPr>
    <w:rPr>
      <w:rFonts w:ascii="Arial" w:hAnsi="Arial"/>
      <w:sz w:val="14"/>
      <w:szCs w:val="20"/>
      <w:lang w:val="en-AU"/>
    </w:rPr>
  </w:style>
  <w:style w:type="paragraph" w:customStyle="1" w:styleId="SignatureJobTitle">
    <w:name w:val="Signature Job Title"/>
    <w:basedOn w:val="Signature"/>
    <w:next w:val="Normal"/>
    <w:rsid w:val="00C15DCD"/>
    <w:pPr>
      <w:keepNext/>
      <w:spacing w:after="0" w:line="220" w:lineRule="atLeast"/>
      <w:ind w:left="0"/>
    </w:pPr>
    <w:rPr>
      <w:rFonts w:ascii="Arial" w:hAnsi="Arial"/>
      <w:spacing w:val="-5"/>
      <w:sz w:val="20"/>
      <w:szCs w:val="20"/>
      <w:lang w:val="en-AU"/>
    </w:rPr>
  </w:style>
  <w:style w:type="paragraph" w:styleId="Signature">
    <w:name w:val="Signature"/>
    <w:basedOn w:val="Normal"/>
    <w:link w:val="SignatureChar"/>
    <w:uiPriority w:val="99"/>
    <w:semiHidden/>
    <w:unhideWhenUsed/>
    <w:rsid w:val="00C15DCD"/>
    <w:pPr>
      <w:ind w:left="4252"/>
    </w:pPr>
  </w:style>
  <w:style w:type="character" w:customStyle="1" w:styleId="SignatureChar">
    <w:name w:val="Signature Char"/>
    <w:basedOn w:val="DefaultParagraphFont"/>
    <w:link w:val="Signature"/>
    <w:uiPriority w:val="99"/>
    <w:semiHidden/>
    <w:rsid w:val="00C15DCD"/>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don.sandman@dpiwe.tas.gov.au" TargetMode="External"/><Relationship Id="rId12" Type="http://schemas.openxmlformats.org/officeDocument/2006/relationships/hyperlink" Target="http://www.dairysafety.org.au"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don.sandman@dpiwe.ta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C8D2A-C6B3-C140-85C8-483935CF9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2783</Words>
  <Characters>15868</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Dairy Effluent Management Plan</vt:lpstr>
    </vt:vector>
  </TitlesOfParts>
  <Company>DPIW</Company>
  <LinksUpToDate>false</LinksUpToDate>
  <CharactersWithSpaces>18614</CharactersWithSpaces>
  <SharedDoc>false</SharedDoc>
  <HLinks>
    <vt:vector size="12" baseType="variant">
      <vt:variant>
        <vt:i4>6553637</vt:i4>
      </vt:variant>
      <vt:variant>
        <vt:i4>0</vt:i4>
      </vt:variant>
      <vt:variant>
        <vt:i4>0</vt:i4>
      </vt:variant>
      <vt:variant>
        <vt:i4>5</vt:i4>
      </vt:variant>
      <vt:variant>
        <vt:lpwstr>http://www.dairysafety.org.au/</vt:lpwstr>
      </vt:variant>
      <vt:variant>
        <vt:lpwstr/>
      </vt:variant>
      <vt:variant>
        <vt:i4>6881288</vt:i4>
      </vt:variant>
      <vt:variant>
        <vt:i4>0</vt:i4>
      </vt:variant>
      <vt:variant>
        <vt:i4>0</vt:i4>
      </vt:variant>
      <vt:variant>
        <vt:i4>5</vt:i4>
      </vt:variant>
      <vt:variant>
        <vt:lpwstr>mailto:don.sandman@dpiwe.tas.gov.au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Dairy Effluent Management Plan</dc:title>
  <dc:subject/>
  <dc:creator>ktangney</dc:creator>
  <cp:keywords/>
  <dc:description/>
  <cp:lastModifiedBy>Rachel Brown</cp:lastModifiedBy>
  <cp:revision>2</cp:revision>
  <cp:lastPrinted>2015-09-09T01:18:00Z</cp:lastPrinted>
  <dcterms:created xsi:type="dcterms:W3CDTF">2015-09-16T02:28:00Z</dcterms:created>
  <dcterms:modified xsi:type="dcterms:W3CDTF">2015-09-16T02:28:00Z</dcterms:modified>
</cp:coreProperties>
</file>